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A5" w:rsidRDefault="00216FA5" w:rsidP="00216FA5">
      <w:pPr>
        <w:pStyle w:val="a4"/>
        <w:jc w:val="center"/>
        <w:rPr>
          <w:rStyle w:val="a5"/>
          <w:sz w:val="28"/>
          <w:szCs w:val="28"/>
        </w:rPr>
      </w:pPr>
      <w:r w:rsidRPr="00DC059E">
        <w:rPr>
          <w:b/>
          <w:bCs/>
          <w:sz w:val="28"/>
          <w:szCs w:val="28"/>
        </w:rPr>
        <w:t>О проведении экспертиз на возмездной основе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rStyle w:val="a5"/>
          <w:sz w:val="28"/>
          <w:szCs w:val="28"/>
        </w:rPr>
        <w:t>Чем могут помочь судебные эксперты населению?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Не все знают, что специалисты управления Государственного комитета судебных экспертиз Республики Беларусь по Могилевской области оказывают услуги по проведению судебных экспертиз и исследований на возмездной основе. В представлении многих людей эксперты работают преимущественно во взаимодействии с правоохранительными органами и недоумевают, зачем обращаться к эксперту, если ничего криминального не произошло. Ведь в художественных фильмах и средствах массовой информации освещено лишь одно направление деятельности </w:t>
      </w:r>
      <w:r w:rsidRPr="00646CAE">
        <w:rPr>
          <w:sz w:val="28"/>
          <w:szCs w:val="28"/>
        </w:rPr>
        <w:t xml:space="preserve">экспертов </w:t>
      </w:r>
      <w:r w:rsidR="00646CAE" w:rsidRPr="00646CAE">
        <w:rPr>
          <w:b/>
          <w:sz w:val="28"/>
          <w:szCs w:val="28"/>
        </w:rPr>
        <w:t>-</w:t>
      </w:r>
      <w:r w:rsidRPr="00646CAE">
        <w:rPr>
          <w:sz w:val="28"/>
          <w:szCs w:val="28"/>
        </w:rPr>
        <w:t xml:space="preserve"> участие</w:t>
      </w:r>
      <w:r w:rsidRPr="00216FA5">
        <w:rPr>
          <w:sz w:val="28"/>
          <w:szCs w:val="28"/>
        </w:rPr>
        <w:t xml:space="preserve"> в осмотре места происшествия и проведение экспертиз по уголовным делам.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На самом деле спектр проводимых для населения экспертиз достаточно широк. Любой гражданин или юридическое лицо может обратиться к экспертам за помощью по многим вопросам для защиты своих прав и законных интересов. Для этого необходимо лишь обратиться в любое наше подразделение уточнить круг решаемых вопросов, заключить договор в письменной форме, после чего эксперт проведет исследование. Стоит отметить, что заключение экспертизы имеет юридическую силу и может быть использовано как доказательство в суде.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Вы купили новую квартиру, приобретаете автомобиль, сомневаетесь в качестве приобретенного товара или в своем отцовстве это повод обратиться к экспертам за помощью.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rStyle w:val="a5"/>
          <w:sz w:val="28"/>
          <w:szCs w:val="28"/>
        </w:rPr>
        <w:t>Остановимся подробнее на каждом из видов экспертиз.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Предположим, молодая семья построила новую квартиру. Все счастливы, что наконец-то смогли переехать из квартиры родителей, где ютилось несколько поколений семьи в двух комнатах. Но через некоторое время начинают проявляться определенные строительные дефекты (грибок, плесень, затекают окна и т.д.). В данном случае поможет </w:t>
      </w:r>
      <w:r w:rsidRPr="00216FA5">
        <w:rPr>
          <w:rStyle w:val="a5"/>
          <w:b w:val="0"/>
          <w:sz w:val="28"/>
          <w:szCs w:val="28"/>
        </w:rPr>
        <w:t>строительно</w:t>
      </w:r>
      <w:r w:rsidR="00216FA5">
        <w:rPr>
          <w:rStyle w:val="a5"/>
          <w:sz w:val="28"/>
          <w:szCs w:val="28"/>
        </w:rPr>
        <w:t>-</w:t>
      </w:r>
      <w:r w:rsidRPr="00216FA5">
        <w:rPr>
          <w:sz w:val="28"/>
          <w:szCs w:val="28"/>
        </w:rPr>
        <w:t>техническая экспертиза. Основной задачей этого вида экспертиз является определение соответствия выполненных строительно-монтажных и ремонтно-строительных работ строительным нормам и правилам, проектной документации (определение качества), определение причин образования выявленных дефектов. Наши специалисты могут определить</w:t>
      </w:r>
      <w:r w:rsidR="00216FA5">
        <w:rPr>
          <w:sz w:val="28"/>
          <w:szCs w:val="28"/>
        </w:rPr>
        <w:t xml:space="preserve"> так называемые мостики холода </w:t>
      </w:r>
      <w:r w:rsidR="00216FA5" w:rsidRPr="00216FA5">
        <w:rPr>
          <w:b/>
          <w:sz w:val="28"/>
          <w:szCs w:val="28"/>
        </w:rPr>
        <w:t>-</w:t>
      </w:r>
      <w:r w:rsidRPr="00216FA5">
        <w:rPr>
          <w:sz w:val="28"/>
          <w:szCs w:val="28"/>
        </w:rPr>
        <w:t xml:space="preserve"> участки ограждающей конструкции здания, имеющие пониженное температурное значение. Наличие температурных мостиков значительно снижает эффективность теплозащиты здания и является причиной образования конденсата.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Если окно или дверь установлены в соответствующий оконный или дверной проем, то наши специалисты смогут определить соответствие монтажных работ по установке данных изделий строительным нормам и правилам.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В подобных ситуациях заключение экспертизы станет весомым аргументом при обращении в строительную организацию с целью устранения строительных дефектов.</w:t>
      </w:r>
    </w:p>
    <w:p w:rsidR="00EE2CCF" w:rsidRPr="00216FA5" w:rsidRDefault="00216FA5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Рассмотрим еще одну ситуацию </w:t>
      </w:r>
      <w:r w:rsidRPr="00216FA5">
        <w:rPr>
          <w:b/>
          <w:sz w:val="28"/>
          <w:szCs w:val="28"/>
        </w:rPr>
        <w:t>-</w:t>
      </w:r>
      <w:r w:rsidR="00EE2CCF" w:rsidRPr="00216FA5">
        <w:rPr>
          <w:sz w:val="28"/>
          <w:szCs w:val="28"/>
        </w:rPr>
        <w:t xml:space="preserve"> приобретение автомобиля. Вы приобрели автомобиль, а через некоторое время выясняется, что автомобиль был угнан, в такой ситуации новоявленный владелец авто теряет и машину, и деньги, заплаченные за нее. А ведь этой ситуации можно было избежать, стоило только перед дорогостоящей покупкой, обратиться к экспертам, которые проводят исследование идентификационных номеров (номеров кузова) и исследование регистрационных документов на транспортные средства. В ходе исследования экспертом выявляются изменения идентификационных номеров транспортных средств, устанавливается их первоначальное содержание.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Соответствует ли восстановительный ремонт автомашины требованиям действующих технических нормативных правовых актов по определению стоимости транспортного средства, качественно ли проведен такой ремонт, и какова его стоимость помогут установить эксперты в рамках проведения </w:t>
      </w:r>
      <w:proofErr w:type="spellStart"/>
      <w:r w:rsidRPr="00216FA5">
        <w:rPr>
          <w:sz w:val="28"/>
          <w:szCs w:val="28"/>
        </w:rPr>
        <w:t>автотовароведческой</w:t>
      </w:r>
      <w:proofErr w:type="spellEnd"/>
      <w:r w:rsidRPr="00216FA5">
        <w:rPr>
          <w:sz w:val="28"/>
          <w:szCs w:val="28"/>
        </w:rPr>
        <w:t xml:space="preserve"> экспертизы. И это не весь перечень экспертиз, «полезных» для автолюбителей.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Пожарно-техническая экспертиза проводится в случае повреждения огнем легковых и грузовых автомобилей для установления точной причины возгорания, которая влияет на выплату страховых взносов.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В случае обоснованных сомнений в качестве приобретенного товара поможет экономическая э</w:t>
      </w:r>
      <w:r w:rsidR="00216FA5">
        <w:rPr>
          <w:sz w:val="28"/>
          <w:szCs w:val="28"/>
        </w:rPr>
        <w:t xml:space="preserve">кспертиза. Кроме того эксперты </w:t>
      </w:r>
      <w:r w:rsidR="00216FA5" w:rsidRPr="00216FA5">
        <w:rPr>
          <w:b/>
          <w:sz w:val="28"/>
          <w:szCs w:val="28"/>
        </w:rPr>
        <w:t>-</w:t>
      </w:r>
      <w:r w:rsidRPr="00216FA5">
        <w:rPr>
          <w:sz w:val="28"/>
          <w:szCs w:val="28"/>
        </w:rPr>
        <w:t xml:space="preserve"> экономисты могут определить правильность начисления заработной платы (сверхурочных и ночных работ, время простоя), подтверждения, либо </w:t>
      </w:r>
      <w:proofErr w:type="gramStart"/>
      <w:r w:rsidR="00D864F4" w:rsidRPr="00216FA5">
        <w:rPr>
          <w:sz w:val="28"/>
          <w:szCs w:val="28"/>
        </w:rPr>
        <w:t>не подтверждения</w:t>
      </w:r>
      <w:proofErr w:type="gramEnd"/>
      <w:r w:rsidRPr="00216FA5">
        <w:rPr>
          <w:sz w:val="28"/>
          <w:szCs w:val="28"/>
        </w:rPr>
        <w:t xml:space="preserve"> недостачи товарно-материальных ценностей, определения соответствия качества непродовольственных товаров сертификату либо маркировочным обозначениям на ярлыке, этикетке. Определить соответствия нормативным правовым актам экономических условий проведения закупок товаров, работ, услуг.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Нередки случаи, когда мужчин одолевают подозрения, что они воспитывают не своих детей (жена назло мужу в ходе ссоры сказала, что ребенок не его, соседи или родители намекают, что ребенок совсем не похож на отца), развеять сомнения поможет генетическая экспертиза по установлению отцовства. Тем более что с недавнего времени стало возможным провести такое исследование без присутствия матери ребенка, достаточно лишь наличие заявления гражданина и 2 образцов слюны (предполагаемого отца и ребенка).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В ходе проведения компьютерно-технической экспертизы</w:t>
      </w:r>
      <w:r w:rsidRPr="00216FA5">
        <w:rPr>
          <w:rStyle w:val="a6"/>
          <w:sz w:val="28"/>
          <w:szCs w:val="28"/>
        </w:rPr>
        <w:t xml:space="preserve">, </w:t>
      </w:r>
      <w:r w:rsidRPr="00216FA5">
        <w:rPr>
          <w:sz w:val="28"/>
          <w:szCs w:val="28"/>
        </w:rPr>
        <w:t xml:space="preserve">экспертизы радиоэлектронных устройств эксперты могут исследовать практически все технические средства. Восстановить удаленную информацию, хранившуюся на персональном компьютере, планшете, смартфоне, карте памяти и других устройствах, разблокировать различного вида устройства (подбор, снятие пароля) с сохранением личной информации в памяти устройства (программы, </w:t>
      </w:r>
      <w:proofErr w:type="gramStart"/>
      <w:r w:rsidRPr="00216FA5">
        <w:rPr>
          <w:sz w:val="28"/>
          <w:szCs w:val="28"/>
        </w:rPr>
        <w:t>-ф</w:t>
      </w:r>
      <w:proofErr w:type="gramEnd"/>
      <w:r w:rsidRPr="00216FA5">
        <w:rPr>
          <w:sz w:val="28"/>
          <w:szCs w:val="28"/>
        </w:rPr>
        <w:t>ото, -</w:t>
      </w:r>
      <w:r w:rsidR="00D864F4">
        <w:rPr>
          <w:sz w:val="28"/>
          <w:szCs w:val="28"/>
        </w:rPr>
        <w:t>видео файлы и т.д. сохранятся) -</w:t>
      </w:r>
      <w:r w:rsidRPr="00216FA5">
        <w:rPr>
          <w:sz w:val="28"/>
          <w:szCs w:val="28"/>
        </w:rPr>
        <w:t xml:space="preserve"> все это под силу экспертам.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О</w:t>
      </w:r>
      <w:r w:rsidR="00D864F4">
        <w:rPr>
          <w:sz w:val="28"/>
          <w:szCs w:val="28"/>
        </w:rPr>
        <w:t>дна из самых сложных экспертиз -</w:t>
      </w:r>
      <w:r w:rsidRPr="00216FA5">
        <w:rPr>
          <w:sz w:val="28"/>
          <w:szCs w:val="28"/>
        </w:rPr>
        <w:t xml:space="preserve"> судебно-почерковедческая, исследующая рукописные записи и подписи. Специалисты могут установить влияние на процесс письма </w:t>
      </w:r>
      <w:r w:rsidR="00D864F4">
        <w:rPr>
          <w:sz w:val="28"/>
          <w:szCs w:val="28"/>
        </w:rPr>
        <w:t>сбивающих факторов -</w:t>
      </w:r>
      <w:r w:rsidRPr="00216FA5">
        <w:rPr>
          <w:sz w:val="28"/>
          <w:szCs w:val="28"/>
        </w:rPr>
        <w:t xml:space="preserve"> необычной позы, алкогольного или наркотического опьянения. Физические лица обращаются к </w:t>
      </w:r>
      <w:r w:rsidRPr="00216FA5">
        <w:rPr>
          <w:sz w:val="28"/>
          <w:szCs w:val="28"/>
        </w:rPr>
        <w:lastRenderedPageBreak/>
        <w:t>нам по гражданским делам. В основном, это элементарные споры по возвращению долга: когда один человек берет деньги в долг, а потом отказывается, говоря, что деньги не брал и расписку не писал. Для того чтобы подтвердить, что именно этот человек составлял данный документ и расписывался, к нам и обращаются. Нередко родственники оспаривают завещания.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Проводят эксперты и судебно-техническую экспертизу документов, проливающую свет на подлинность документов, бланков строгой отчетности, денег, оттисков печатей и т.д.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Существует мнение, что судебно-медицинские эксперты работают только с трупами. Это не так: большую часть времени занимает осмотр живых людей, которые получили травмы на производстве, в результате ДТП, в быту </w:t>
      </w:r>
      <w:r w:rsidR="00646CAE" w:rsidRPr="00646CAE">
        <w:rPr>
          <w:b/>
          <w:sz w:val="28"/>
          <w:szCs w:val="28"/>
        </w:rPr>
        <w:t>-</w:t>
      </w:r>
      <w:r w:rsidRPr="00216FA5">
        <w:rPr>
          <w:sz w:val="28"/>
          <w:szCs w:val="28"/>
        </w:rPr>
        <w:t xml:space="preserve"> как говорят, “снятие побоев”. Эксперту в каждом случае необходимо установить степень тяжести телесных повреждений, что важно для результатов следствия и суда. Экспертиза физических лиц для установления характера и степени тяжести телесных повреждений проводится специалистами и на платной (договорной) основе.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В гражданском судопроизводстве после смерти человека и при жизни в случае оспаривания (по иску) одной из заинтересованных сторон уже совершённого в прошлом в нотариальной конторе какого-либо гражданского акта (завещания, купли-продажи, дарения) зачастую поднимаются вопросы о психическом состоянии и сделкоспособности наследователя. Особенно, если он находился в преклонном возрасте и у него существовали определённые расстройства здоровья, психическое заболевание, либо выясняются какие-то иные обстоятельства. Например, когда наследователь оставил основную часть имущества неожиданному наследнику, малознакомому ему человеку, и в стороне остаются близкие родственники. Для того чтобы зафиксировать, понимает ли человек, желающий распорядиться своим имуществом, значение своих действий и может ли ими руководить, существует такой вид экспертиз, как психолого-психиатрические экспертизы по установлению сделкоспособности гражданина.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Нотариусы, оформляющие всевозможные сделки между людьми, могут рекомендовать обратиться гражданам в подразделения судебно</w:t>
      </w:r>
      <w:r w:rsidRPr="00216FA5">
        <w:rPr>
          <w:sz w:val="28"/>
          <w:szCs w:val="28"/>
        </w:rPr>
        <w:softHyphen/>
        <w:t>психиатрических экспертиз за справкой, но граждане не всегда прислушиваются к их советам, считая это заключение пустой формальностью. На деле же иногда оказывается, что это совсем не так.</w:t>
      </w:r>
    </w:p>
    <w:p w:rsidR="00EE2CCF" w:rsidRPr="00216FA5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>Обращение к экспертам позволит разрешить любые спорные ситуации по гражданским делам и в быту.</w:t>
      </w:r>
    </w:p>
    <w:p w:rsidR="00BE17A7" w:rsidRDefault="00EE2CCF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FA5">
        <w:rPr>
          <w:sz w:val="28"/>
          <w:szCs w:val="28"/>
        </w:rPr>
        <w:t xml:space="preserve">Всю необходимую информацию по вопросам проведения экспертиз в управлении Государственного комитета судебных экспертиз Республики Беларусь по Могилевской области дополнительно можно получить на сайтах http://sudexpert.gov.by/, </w:t>
      </w:r>
      <w:hyperlink r:id="rId5" w:history="1">
        <w:r w:rsidR="0070408C" w:rsidRPr="0043174E">
          <w:rPr>
            <w:rStyle w:val="a3"/>
            <w:sz w:val="28"/>
            <w:szCs w:val="28"/>
          </w:rPr>
          <w:t>http://www.sudmed.mogilev.by/</w:t>
        </w:r>
      </w:hyperlink>
      <w:r w:rsidRPr="00216FA5">
        <w:rPr>
          <w:sz w:val="28"/>
          <w:szCs w:val="28"/>
        </w:rPr>
        <w:t>.</w:t>
      </w:r>
    </w:p>
    <w:p w:rsidR="0070408C" w:rsidRDefault="0070408C" w:rsidP="00216F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864F4" w:rsidRPr="00216FA5" w:rsidRDefault="0070408C" w:rsidP="007040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16FA5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16FA5">
        <w:rPr>
          <w:sz w:val="28"/>
          <w:szCs w:val="28"/>
        </w:rPr>
        <w:t xml:space="preserve"> Государственного комитета судебных экспертиз Республики Беларусь по Могилевской области</w:t>
      </w:r>
    </w:p>
    <w:sectPr w:rsidR="00D864F4" w:rsidRPr="00216FA5" w:rsidSect="0070408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CF"/>
    <w:rsid w:val="00216FA5"/>
    <w:rsid w:val="0059624E"/>
    <w:rsid w:val="00646CAE"/>
    <w:rsid w:val="0070408C"/>
    <w:rsid w:val="00BE17A7"/>
    <w:rsid w:val="00D864F4"/>
    <w:rsid w:val="00E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C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2C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CCF"/>
    <w:rPr>
      <w:b/>
      <w:bCs/>
    </w:rPr>
  </w:style>
  <w:style w:type="character" w:styleId="a6">
    <w:name w:val="Emphasis"/>
    <w:basedOn w:val="a0"/>
    <w:uiPriority w:val="20"/>
    <w:qFormat/>
    <w:rsid w:val="00EE2C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C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2C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CCF"/>
    <w:rPr>
      <w:b/>
      <w:bCs/>
    </w:rPr>
  </w:style>
  <w:style w:type="character" w:styleId="a6">
    <w:name w:val="Emphasis"/>
    <w:basedOn w:val="a0"/>
    <w:uiPriority w:val="20"/>
    <w:qFormat/>
    <w:rsid w:val="00EE2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dmed.mogile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EXPERT98</dc:creator>
  <cp:lastModifiedBy>EXPERT98</cp:lastModifiedBy>
  <cp:revision>6</cp:revision>
  <cp:lastPrinted>2019-07-19T08:23:00Z</cp:lastPrinted>
  <dcterms:created xsi:type="dcterms:W3CDTF">2019-07-19T07:11:00Z</dcterms:created>
  <dcterms:modified xsi:type="dcterms:W3CDTF">2019-07-19T08:23:00Z</dcterms:modified>
</cp:coreProperties>
</file>