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C7" w:rsidRDefault="00A43AC7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43AC7" w:rsidRDefault="00A43AC7">
      <w:pPr>
        <w:pStyle w:val="newncpi"/>
        <w:ind w:firstLine="0"/>
        <w:jc w:val="center"/>
      </w:pPr>
      <w:r>
        <w:rPr>
          <w:rStyle w:val="datepr"/>
        </w:rPr>
        <w:t>18 января 2019 г.</w:t>
      </w:r>
      <w:r>
        <w:rPr>
          <w:rStyle w:val="number"/>
        </w:rPr>
        <w:t xml:space="preserve"> № 27</w:t>
      </w:r>
    </w:p>
    <w:p w:rsidR="00A43AC7" w:rsidRDefault="00A43AC7">
      <w:pPr>
        <w:pStyle w:val="titlencpi"/>
      </w:pPr>
      <w:r>
        <w:t>Об оплате труда работников бюджетных организаций</w:t>
      </w:r>
    </w:p>
    <w:p w:rsidR="00A43AC7" w:rsidRDefault="00A43AC7">
      <w:pPr>
        <w:pStyle w:val="newncpi"/>
      </w:pPr>
      <w:r>
        <w:t>В целях совершенствования оплаты труда работников бюджетных организаций:</w:t>
      </w:r>
    </w:p>
    <w:p w:rsidR="00A43AC7" w:rsidRDefault="00A43AC7">
      <w:pPr>
        <w:pStyle w:val="point"/>
      </w:pPr>
      <w:r>
        <w:t>1. Установить, что с 1 января 2020 г.:</w:t>
      </w:r>
    </w:p>
    <w:p w:rsidR="00A43AC7" w:rsidRDefault="00A43AC7">
      <w:pPr>
        <w:pStyle w:val="newncpi"/>
      </w:pPr>
      <w: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A43AC7" w:rsidRDefault="00A43AC7">
      <w:pPr>
        <w:pStyle w:val="newncpi"/>
      </w:pPr>
      <w: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A43AC7" w:rsidRDefault="00A43AC7">
      <w:pPr>
        <w:pStyle w:val="point"/>
      </w:pPr>
      <w:r>
        <w:t>2. 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A43AC7" w:rsidRDefault="00A43AC7">
      <w:pPr>
        <w:pStyle w:val="newncpi"/>
      </w:pPr>
      <w:r>
        <w:t>до 5 лет – 10 процентов;</w:t>
      </w:r>
    </w:p>
    <w:p w:rsidR="00A43AC7" w:rsidRDefault="00A43AC7">
      <w:pPr>
        <w:pStyle w:val="newncpi"/>
      </w:pPr>
      <w:r>
        <w:t>от 5 до 10 лет – 15 процентов;</w:t>
      </w:r>
    </w:p>
    <w:p w:rsidR="00A43AC7" w:rsidRDefault="00A43AC7">
      <w:pPr>
        <w:pStyle w:val="newncpi"/>
      </w:pPr>
      <w:r>
        <w:t>от 10 до 15 лет – 20 процентов;</w:t>
      </w:r>
    </w:p>
    <w:p w:rsidR="00A43AC7" w:rsidRDefault="00A43AC7">
      <w:pPr>
        <w:pStyle w:val="newncpi"/>
      </w:pPr>
      <w:r>
        <w:t>от 15 лет и выше – 30 процентов.</w:t>
      </w:r>
    </w:p>
    <w:p w:rsidR="00A43AC7" w:rsidRDefault="00A43AC7">
      <w:pPr>
        <w:pStyle w:val="point"/>
      </w:pPr>
      <w:r>
        <w:t>3. На выплату премий направляются средства, предусматриваемые в соответствующих бюджетах, в размере 5 процентов от суммы окладов работников.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A43AC7" w:rsidRDefault="00A43AC7">
      <w:pPr>
        <w:pStyle w:val="point"/>
      </w:pPr>
      <w:r>
        <w:t>4. Работникам бюджетных организаций ежегодно:</w:t>
      </w:r>
    </w:p>
    <w:p w:rsidR="00A43AC7" w:rsidRDefault="00A43AC7">
      <w:pPr>
        <w:pStyle w:val="newncpi"/>
      </w:pPr>
      <w:r>
        <w:t>осуществляется единовременная выплата на оздоровление, как правило, при уходе в трудовой отпуск (отпуск) из расчета 0,5 оклада, если иной размер не установлен законодательными актами или Советом Министров Республики Беларусь. Размеры, 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A43AC7" w:rsidRDefault="00A43AC7">
      <w:pPr>
        <w:pStyle w:val="newncpi"/>
      </w:pPr>
      <w:proofErr w:type="gramStart"/>
      <w:r>
        <w:t>оказывается</w:t>
      </w:r>
      <w:proofErr w:type="gramEnd"/>
      <w:r>
        <w:t xml:space="preserve"> материальная помощь, как правило, в связи с непредвиденными материальными затруднениями с направлением на эти цели средств в размере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A43AC7" w:rsidRDefault="00A43AC7">
      <w:pPr>
        <w:pStyle w:val="point"/>
      </w:pPr>
      <w:r>
        <w:t>5. 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A43AC7" w:rsidRDefault="00A43AC7">
      <w:pPr>
        <w:pStyle w:val="point"/>
      </w:pPr>
      <w:r>
        <w:t>6. Условия оплаты труда, за исключением установленных в пункте 1 настоящего Указа, определяются:</w:t>
      </w:r>
    </w:p>
    <w:p w:rsidR="00A43AC7" w:rsidRDefault="00A43AC7">
      <w:pPr>
        <w:pStyle w:val="newncpi"/>
      </w:pPr>
      <w:r>
        <w:t>Президентом Республики Беларусь – в отношении работников бюджетных научных организаций*,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A43AC7" w:rsidRDefault="00A43AC7">
      <w:pPr>
        <w:pStyle w:val="newncpi"/>
      </w:pPr>
      <w:r>
        <w:t>Советом Министров Республики Беларусь или уполномоченным им государственным органом –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A43AC7" w:rsidRDefault="00A43AC7">
      <w:pPr>
        <w:pStyle w:val="newncpi"/>
      </w:pPr>
      <w:r>
        <w:t> </w:t>
      </w:r>
    </w:p>
    <w:p w:rsidR="00A43AC7" w:rsidRDefault="00A43AC7">
      <w:pPr>
        <w:pStyle w:val="snoskiline"/>
      </w:pPr>
      <w:r>
        <w:t>______________________________</w:t>
      </w:r>
    </w:p>
    <w:p w:rsidR="00A43AC7" w:rsidRDefault="00A43AC7">
      <w:pPr>
        <w:pStyle w:val="snoski"/>
        <w:spacing w:after="240"/>
      </w:pPr>
      <w:r>
        <w:lastRenderedPageBreak/>
        <w:t>* Для целей настоящего Указа термин «работники бюджетных научных организаций» используется в значении, определенном в Указе Президента Республики Беларусь от 28 декабря 2017 г. № 467 «Об оплате труда работников бюджетных научных организаций».</w:t>
      </w:r>
    </w:p>
    <w:p w:rsidR="00A43AC7" w:rsidRDefault="00A43AC7">
      <w:pPr>
        <w:pStyle w:val="point"/>
      </w:pPr>
      <w:r>
        <w:t>7. Министерством труда и социальной защиты определяются:</w:t>
      </w:r>
    </w:p>
    <w:p w:rsidR="00A43AC7" w:rsidRDefault="00A43AC7">
      <w:pPr>
        <w:pStyle w:val="newncpi"/>
      </w:pPr>
      <w:r>
        <w:t>порядок установления тарифных разрядов по должностям (профессиям) работников бюджетных организаций;</w:t>
      </w:r>
    </w:p>
    <w:p w:rsidR="00A43AC7" w:rsidRDefault="00A43AC7">
      <w:pPr>
        <w:pStyle w:val="newncpi"/>
      </w:pPr>
      <w:r>
        <w:t>тарифные разряды по должностям (кратные размеры базовой ставки по профессиям) работников бюджетных организаций, должности (профессии) которых являются общими для всех видов деятельности;</w:t>
      </w:r>
    </w:p>
    <w:p w:rsidR="00A43AC7" w:rsidRDefault="00A43AC7">
      <w:pPr>
        <w:pStyle w:val="newncpi"/>
      </w:pPr>
      <w: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Беларусь;</w:t>
      </w:r>
    </w:p>
    <w:p w:rsidR="00A43AC7" w:rsidRDefault="00A43AC7">
      <w:pPr>
        <w:pStyle w:val="newncpi"/>
      </w:pPr>
      <w: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A43AC7" w:rsidRDefault="00A43AC7">
      <w:pPr>
        <w:pStyle w:val="point"/>
      </w:pPr>
      <w:r>
        <w:t>8. 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</w:p>
    <w:p w:rsidR="00A43AC7" w:rsidRDefault="00A43AC7">
      <w:pPr>
        <w:pStyle w:val="newncpi"/>
      </w:pPr>
      <w:r>
        <w:t>Министерством здравоохранения – по должностям медицинских и фармацевтических работников, а также служащих, занятых в здравоохранении и фармацевтической деятельностью;</w:t>
      </w:r>
    </w:p>
    <w:p w:rsidR="00A43AC7" w:rsidRDefault="00A43AC7">
      <w:pPr>
        <w:pStyle w:val="newncpi"/>
      </w:pPr>
      <w:r>
        <w:t>Министерством информации 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A43AC7" w:rsidRDefault="00A43AC7">
      <w:pPr>
        <w:pStyle w:val="newncpi"/>
      </w:pPr>
      <w:r>
        <w:t>Министерством культуры – по должностям работников культуры;</w:t>
      </w:r>
    </w:p>
    <w:p w:rsidR="00A43AC7" w:rsidRDefault="00A43AC7">
      <w:pPr>
        <w:pStyle w:val="newncpi"/>
      </w:pPr>
      <w:r>
        <w:t>Министерством образования – по должностям педагогических работников и служащих, занятых в образовании;</w:t>
      </w:r>
    </w:p>
    <w:p w:rsidR="00A43AC7" w:rsidRDefault="00A43AC7">
      <w:pPr>
        <w:pStyle w:val="newncpi"/>
      </w:pPr>
      <w:r>
        <w:t>Министерством сельского хозяйства и продовольствия – по должностям ветеринарных работников;</w:t>
      </w:r>
    </w:p>
    <w:p w:rsidR="00A43AC7" w:rsidRDefault="00A43AC7">
      <w:pPr>
        <w:pStyle w:val="newncpi"/>
      </w:pPr>
      <w:r>
        <w:t>Министерством спорта и туризма – по должностям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A43AC7" w:rsidRDefault="00A43AC7">
      <w:pPr>
        <w:pStyle w:val="newncpi"/>
      </w:pPr>
      <w:r>
        <w:t>Министерством юстиции – по должностям архивистов, архивистов-реставраторов, археографов, палеографов, хранителей фондов, заведующих архивохранилищами.</w:t>
      </w:r>
    </w:p>
    <w:p w:rsidR="00A43AC7" w:rsidRDefault="00A43AC7">
      <w:pPr>
        <w:pStyle w:val="point"/>
      </w:pPr>
      <w:r>
        <w:t>9. 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пунктах 2, 3, абзацах четвертом и пятом пункта 7, пункте 8 настоящего Указа, а также размеры и порядок осуществления этих выплат при необходимости их единого регулирования:</w:t>
      </w:r>
    </w:p>
    <w:p w:rsidR="00A43AC7" w:rsidRDefault="00A43AC7">
      <w:pPr>
        <w:pStyle w:val="newncpi"/>
      </w:pPr>
      <w: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A43AC7" w:rsidRDefault="00A43AC7">
      <w:pPr>
        <w:pStyle w:val="newncpi"/>
      </w:pPr>
      <w: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A43AC7" w:rsidRDefault="00A43AC7">
      <w:pPr>
        <w:pStyle w:val="point"/>
      </w:pPr>
      <w:r>
        <w:lastRenderedPageBreak/>
        <w:t>10. 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A43AC7" w:rsidRDefault="00A43AC7">
      <w:pPr>
        <w:pStyle w:val="newncpi"/>
      </w:pPr>
      <w:r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пунктом 2, абзацами четвертым и пятым пункта 7, пунктами 8 и 9 настоящего Указа;</w:t>
      </w:r>
    </w:p>
    <w:p w:rsidR="00A43AC7" w:rsidRDefault="00A43AC7">
      <w:pPr>
        <w:pStyle w:val="newncpi"/>
      </w:pPr>
      <w:r>
        <w:t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пунктом 2, абзацами четвертым и пятым пункта 7, пунктом 8 настоящего Указа.</w:t>
      </w:r>
    </w:p>
    <w:p w:rsidR="00A43AC7" w:rsidRDefault="00A43AC7">
      <w:pPr>
        <w:pStyle w:val="point"/>
      </w:pPr>
      <w:r>
        <w:t>11. Для целей настоящего Указа используемые термины имеют следующие значения:</w:t>
      </w:r>
    </w:p>
    <w:p w:rsidR="00A43AC7" w:rsidRDefault="00A43AC7">
      <w:pPr>
        <w:pStyle w:val="newncpi"/>
      </w:pPr>
      <w:r>
        <w:t>базовая ставка – величина, используемая при исчислении окладов работников бюджетных организаций;</w:t>
      </w:r>
    </w:p>
    <w:p w:rsidR="00A43AC7" w:rsidRDefault="00A43AC7">
      <w:pPr>
        <w:pStyle w:val="newncpi"/>
      </w:pPr>
      <w:r>
        <w:t>бюджетная организация 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A43AC7" w:rsidRDefault="00A43AC7">
      <w:pPr>
        <w:pStyle w:val="newncpi"/>
      </w:pPr>
      <w:r>
        <w:t>государственные органы 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A43AC7" w:rsidRDefault="00A43AC7">
      <w:pPr>
        <w:pStyle w:val="newncpi"/>
      </w:pPr>
      <w:r>
        <w:t xml:space="preserve">коэффициент тарифного разряда – величина, отражающая </w:t>
      </w:r>
      <w:proofErr w:type="spellStart"/>
      <w:r>
        <w:t>межразрядную</w:t>
      </w:r>
      <w:proofErr w:type="spellEnd"/>
      <w:r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A43AC7" w:rsidRDefault="00A43AC7">
      <w:pPr>
        <w:pStyle w:val="newncpi"/>
      </w:pPr>
      <w:r>
        <w:t>кратный размер базовой ставки – величина, отражающая сложность труда и уровень квалификации рабочих при выполнении работ, не тарифицируемых тарифными разрядами;</w:t>
      </w:r>
    </w:p>
    <w:p w:rsidR="00A43AC7" w:rsidRDefault="00A43AC7">
      <w:pPr>
        <w:pStyle w:val="newncpi"/>
      </w:pPr>
      <w:r>
        <w:t>оклад –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(профессии);</w:t>
      </w:r>
    </w:p>
    <w:p w:rsidR="00A43AC7" w:rsidRDefault="00A43AC7">
      <w:pPr>
        <w:pStyle w:val="newncpi"/>
      </w:pPr>
      <w:r>
        <w:t>профессионально-квалификационные группы 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A43AC7" w:rsidRDefault="00A43AC7">
      <w:pPr>
        <w:pStyle w:val="newncpi"/>
      </w:pPr>
      <w:r>
        <w:t>тарифная сетка 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A43AC7" w:rsidRDefault="00A43AC7">
      <w:pPr>
        <w:pStyle w:val="newncpi"/>
      </w:pPr>
      <w:r>
        <w:t>тарифная система 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A43AC7" w:rsidRDefault="00A43AC7">
      <w:pPr>
        <w:pStyle w:val="newncpi"/>
      </w:pPr>
      <w:r>
        <w:t>тарифный разряд – величина, отражающая сложность труда и уровень квалификации работника.</w:t>
      </w:r>
    </w:p>
    <w:p w:rsidR="00A43AC7" w:rsidRDefault="00A43AC7">
      <w:pPr>
        <w:pStyle w:val="point"/>
      </w:pPr>
      <w:r>
        <w:t xml:space="preserve"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</w:t>
      </w:r>
      <w:r>
        <w:lastRenderedPageBreak/>
        <w:t>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A43AC7" w:rsidRDefault="00A43AC7">
      <w:pPr>
        <w:pStyle w:val="point"/>
      </w:pPr>
      <w:r>
        <w:t>13. 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A43AC7" w:rsidRDefault="00A43AC7">
      <w:pPr>
        <w:pStyle w:val="point"/>
      </w:pPr>
      <w:r>
        <w:t>14. Внести изменения в указы Президента Республики Беларусь (приложение 1).</w:t>
      </w:r>
    </w:p>
    <w:p w:rsidR="00A43AC7" w:rsidRDefault="00A43AC7">
      <w:pPr>
        <w:pStyle w:val="point"/>
      </w:pPr>
      <w:r>
        <w:t>15. Признать утратившими силу указы Президента Республики Беларусь и их отдельные положения (приложение 2).</w:t>
      </w:r>
    </w:p>
    <w:p w:rsidR="00A43AC7" w:rsidRDefault="00A43AC7">
      <w:pPr>
        <w:pStyle w:val="point"/>
      </w:pPr>
      <w:r>
        <w:t>16. Совету Министров Республики Беларусь:</w:t>
      </w:r>
    </w:p>
    <w:p w:rsidR="00A43AC7" w:rsidRDefault="00A43AC7">
      <w:pPr>
        <w:pStyle w:val="underpoint"/>
      </w:pPr>
      <w:r>
        <w:t>16.1. установить до 1 марта 2019 г. и ввести с 1 января 2020 г.:</w:t>
      </w:r>
    </w:p>
    <w:p w:rsidR="00A43AC7" w:rsidRDefault="00A43AC7">
      <w:pPr>
        <w:pStyle w:val="newncpi"/>
      </w:pPr>
      <w:r>
        <w:t xml:space="preserve"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>
        <w:t>межразрядную</w:t>
      </w:r>
      <w:proofErr w:type="spellEnd"/>
      <w:r>
        <w:t xml:space="preserve"> дифференциацию коэффициентов тарифных разрядов в среднем не менее 6 процентов;</w:t>
      </w:r>
    </w:p>
    <w:p w:rsidR="00A43AC7" w:rsidRDefault="00A43AC7">
      <w:pPr>
        <w:pStyle w:val="newncpi"/>
      </w:pPr>
      <w:r>
        <w:t>размер базовой ставки;</w:t>
      </w:r>
    </w:p>
    <w:p w:rsidR="00A43AC7" w:rsidRDefault="00A43AC7">
      <w:pPr>
        <w:pStyle w:val="underpoint"/>
      </w:pPr>
      <w:r>
        <w:t>16.2. обеспечить:</w:t>
      </w:r>
    </w:p>
    <w:p w:rsidR="00A43AC7" w:rsidRDefault="00A43AC7">
      <w:pPr>
        <w:pStyle w:val="newncpi"/>
      </w:pPr>
      <w:r>
        <w:t>ежегодный, как правило, с 1 января календарного года пересмотр размера базовой ставки с учетом прогноза основных параметров социально-экономического развития Республики Беларусь;</w:t>
      </w:r>
    </w:p>
    <w:p w:rsidR="00A43AC7" w:rsidRDefault="00A43AC7">
      <w:pPr>
        <w:pStyle w:val="newncpi"/>
      </w:pPr>
      <w:r>
        <w:t>до 1 мая 2019 г. приведение актов законодательства в соответствие с настоящим Указом;</w:t>
      </w:r>
    </w:p>
    <w:p w:rsidR="00A43AC7" w:rsidRDefault="00A43AC7">
      <w:pPr>
        <w:pStyle w:val="underpoint"/>
      </w:pPr>
      <w:r>
        <w:t>16.3. принять иные меры по реализации настоящего Указа.</w:t>
      </w:r>
    </w:p>
    <w:p w:rsidR="00A43AC7" w:rsidRDefault="00A43AC7">
      <w:pPr>
        <w:pStyle w:val="point"/>
      </w:pPr>
      <w:r>
        <w:t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A43AC7" w:rsidRDefault="00A43AC7">
      <w:pPr>
        <w:pStyle w:val="point"/>
      </w:pPr>
      <w:r>
        <w:t>18. Настоящий Указ вступает в силу в следующем порядке:</w:t>
      </w:r>
    </w:p>
    <w:p w:rsidR="00A43AC7" w:rsidRDefault="00A43AC7">
      <w:pPr>
        <w:pStyle w:val="newncpi"/>
      </w:pPr>
      <w:r>
        <w:t>пункты 16, 17 и настоящий пункт – после официального опубликования настоящего Указа;</w:t>
      </w:r>
    </w:p>
    <w:p w:rsidR="00A43AC7" w:rsidRDefault="00A43AC7">
      <w:pPr>
        <w:pStyle w:val="newncpi"/>
      </w:pPr>
      <w:r>
        <w:t>иные положения данного Указа – с 1 января 2020 г.</w:t>
      </w:r>
    </w:p>
    <w:p w:rsidR="00A43AC7" w:rsidRDefault="00A43AC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A43A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AC7" w:rsidRDefault="00A43AC7">
            <w:pPr>
              <w:pStyle w:val="newncpi0"/>
              <w:jc w:val="left"/>
            </w:pPr>
            <w:r>
              <w:rPr>
                <w:rStyle w:val="post"/>
              </w:rPr>
              <w:t>Президент</w:t>
            </w:r>
            <w:r>
              <w:t xml:space="preserve"> </w:t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AC7" w:rsidRDefault="00A43AC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A43AC7" w:rsidRDefault="00A43AC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A43AC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AC7" w:rsidRDefault="00A43AC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AC7" w:rsidRDefault="00A43AC7">
            <w:pPr>
              <w:pStyle w:val="append1"/>
            </w:pPr>
            <w:r>
              <w:t>Приложение 1</w:t>
            </w:r>
          </w:p>
          <w:p w:rsidR="00A43AC7" w:rsidRDefault="00A43AC7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A43AC7" w:rsidRDefault="00A43AC7">
      <w:pPr>
        <w:pStyle w:val="titlep"/>
        <w:jc w:val="left"/>
      </w:pPr>
      <w:r>
        <w:t>ПЕРЕЧЕНЬ</w:t>
      </w:r>
      <w:r>
        <w:br/>
        <w:t>изменений в указы Президента Республики Беларусь</w:t>
      </w:r>
    </w:p>
    <w:p w:rsidR="00A43AC7" w:rsidRDefault="00A43AC7">
      <w:pPr>
        <w:pStyle w:val="point"/>
      </w:pPr>
      <w:r>
        <w:t>1. Пункт 2 Указа Президента Республики Беларусь от 2 сентября 2008 г. № 494 «О 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A43AC7" w:rsidRDefault="00A43AC7">
      <w:pPr>
        <w:pStyle w:val="point"/>
      </w:pPr>
      <w:r>
        <w:t>2. Пункт 3 Указа Президента Республики Беларусь от 6 августа 2009 г. № 417 «Об учреждении образования «Национальный детский оздоровительный лагерь «Зубренок» исключить.</w:t>
      </w:r>
    </w:p>
    <w:p w:rsidR="00A43AC7" w:rsidRDefault="00A43AC7">
      <w:pPr>
        <w:pStyle w:val="point"/>
      </w:pPr>
      <w:r>
        <w:t>3. Пункт 1 Указа Президента Республики Беларусь от 27 ноября 2000 г. № 631 «О дополнительных мерах по повышению заработной платы и предоставлению льготных кредитов отдельным категориям граждан» исключить.</w:t>
      </w:r>
    </w:p>
    <w:p w:rsidR="00A43AC7" w:rsidRDefault="00A43AC7">
      <w:pPr>
        <w:pStyle w:val="point"/>
      </w:pPr>
      <w:r>
        <w:t>4. Абзац второй части первой пункта 6 и пункт 7 Указа Президента Республики Беларусь от 3 сентября 2010 г. № 457 «О поддержке отдельных организаций культуры и внесении изменения в Указ Президента Республики Беларусь от 28 декабря 1999 г. № 770» исключить.</w:t>
      </w:r>
    </w:p>
    <w:p w:rsidR="00A43AC7" w:rsidRDefault="00A43AC7">
      <w:pPr>
        <w:pStyle w:val="point"/>
      </w:pPr>
      <w:r>
        <w:lastRenderedPageBreak/>
        <w:t>5. Абзац второй подпункта 3.2 пункта 3 Указа Президента Республики Беларусь от 16 февраля 2015 г. № 67 «О мерах по совершенствованию авиационной охраны лесов» исключить.</w:t>
      </w:r>
    </w:p>
    <w:p w:rsidR="00A43AC7" w:rsidRDefault="00A43AC7">
      <w:pPr>
        <w:pStyle w:val="point"/>
      </w:pPr>
      <w:r>
        <w:t>6. Подпункт 2.4 пункта 2 Указа Президента Республики Беларусь от 5 октября 2017 г. № 361 «О создании учреждения» исключить.</w:t>
      </w:r>
    </w:p>
    <w:p w:rsidR="00A43AC7" w:rsidRDefault="00A43AC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A43AC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AC7" w:rsidRDefault="00A43AC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AC7" w:rsidRDefault="00A43AC7">
            <w:pPr>
              <w:pStyle w:val="append1"/>
            </w:pPr>
            <w:r>
              <w:t>Приложение 2</w:t>
            </w:r>
          </w:p>
          <w:p w:rsidR="00A43AC7" w:rsidRDefault="00A43AC7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A43AC7" w:rsidRDefault="00A43AC7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A43AC7" w:rsidRDefault="00A43AC7">
      <w:pPr>
        <w:pStyle w:val="point"/>
      </w:pPr>
      <w:r>
        <w:t>1. Указ Президента Республики Беларусь от 29 августа 1996 г. № 340 «Об усилении социальной поддержки работников бюджетной сферы».</w:t>
      </w:r>
    </w:p>
    <w:p w:rsidR="00A43AC7" w:rsidRDefault="00A43AC7">
      <w:pPr>
        <w:pStyle w:val="point"/>
      </w:pPr>
      <w:r>
        <w:t>2. Указ Президента Республики Беларусь от 18 октября 1996 г. № 427 «О внесении дополнения в Указ Президента Республики Беларусь от 29 августа 1996 г. № 340».</w:t>
      </w:r>
    </w:p>
    <w:p w:rsidR="00A43AC7" w:rsidRDefault="00A43AC7">
      <w:pPr>
        <w:pStyle w:val="point"/>
      </w:pPr>
      <w:r>
        <w:t>3. Указ Президента Республики Беларусь от 20 ноября 1996 г. № 477 «О социальной поддержке работников и выпускников Белорусского государственного университета».</w:t>
      </w:r>
    </w:p>
    <w:p w:rsidR="00A43AC7" w:rsidRDefault="00A43AC7">
      <w:pPr>
        <w:pStyle w:val="point"/>
      </w:pPr>
      <w:r>
        <w:t>4. Указ Президента Республики Беларусь от 4 февраля 1997 г. № 125 «О выплатах стимулирующего характера работникам Национальной государственной телерадиокомпании».</w:t>
      </w:r>
    </w:p>
    <w:p w:rsidR="00A43AC7" w:rsidRDefault="00A43AC7">
      <w:pPr>
        <w:pStyle w:val="point"/>
      </w:pPr>
      <w:r>
        <w:t>5. Указ Президента Республики Беларусь от 28 декабря 1999 г. № 770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A43AC7" w:rsidRDefault="00A43AC7">
      <w:pPr>
        <w:pStyle w:val="point"/>
      </w:pPr>
      <w:r>
        <w:t>6. Указ Президента Республики Беларусь от 6 июня 2001 г. № 306 «Об оплате труда ведущих творческих работников театрально-зрелищных организаций».</w:t>
      </w:r>
    </w:p>
    <w:p w:rsidR="00A43AC7" w:rsidRDefault="00A43AC7">
      <w:pPr>
        <w:pStyle w:val="point"/>
      </w:pPr>
      <w:r>
        <w:t>7. Указ Президента Республики Беларусь от 5 июля 2002 г. № 362 «О дополнительных мерах государственной поддержки науки».</w:t>
      </w:r>
    </w:p>
    <w:p w:rsidR="00A43AC7" w:rsidRDefault="00A43AC7">
      <w:pPr>
        <w:pStyle w:val="point"/>
      </w:pPr>
      <w:r>
        <w:t>8. Указ Президента Республики Беларусь от 14 декабря 2005 г. № 597 «О внесении дополнения в Указ Президента Республики Беларусь от 4 февраля 1997 г. № 125».</w:t>
      </w:r>
    </w:p>
    <w:p w:rsidR="00A43AC7" w:rsidRDefault="00A43AC7">
      <w:pPr>
        <w:pStyle w:val="point"/>
      </w:pPr>
      <w:r>
        <w:t>9. Указ Президента Республики Беларусь от 26 декабря 2005 г. № 619 «О совершенствовании материального стимулирования отдельных категорий медицинских работников».</w:t>
      </w:r>
    </w:p>
    <w:p w:rsidR="00A43AC7" w:rsidRDefault="00A43AC7">
      <w:pPr>
        <w:pStyle w:val="point"/>
      </w:pPr>
      <w:r>
        <w:t>10. Указ Президента Республики Беларусь от 1 июня 2007 г. № 254 «О повышении тарифных ставок (окладов) отдельным категориям работников».</w:t>
      </w:r>
    </w:p>
    <w:p w:rsidR="00A43AC7" w:rsidRDefault="00A43AC7">
      <w:pPr>
        <w:pStyle w:val="point"/>
      </w:pPr>
      <w:r>
        <w:t>11. Указ Президента Республики Беларусь от 14 июня 2007 г. № 273 «О повышении заработной платы отдельным категориям молодых специалистов».</w:t>
      </w:r>
    </w:p>
    <w:p w:rsidR="00A43AC7" w:rsidRDefault="00A43AC7">
      <w:pPr>
        <w:pStyle w:val="point"/>
      </w:pPr>
      <w:r>
        <w:t>12. Указ Президента Республики Беларусь от 9 августа 2007 г. № 384 «О внесении изменения и дополнений в указы Президента Республики Беларусь от 4 февраля 1997 г. № 125 и от 28 декабря 1999 г. № 770».</w:t>
      </w:r>
    </w:p>
    <w:p w:rsidR="00A43AC7" w:rsidRDefault="00A43AC7">
      <w:pPr>
        <w:pStyle w:val="point"/>
      </w:pPr>
      <w:r>
        <w:t>13. Абзац пятый пункта 4 Указа Президента Республики Беларусь от 25 сентября 2007 г. № 450 «Об установлении доплат за ученые степени и звания».</w:t>
      </w:r>
    </w:p>
    <w:p w:rsidR="00A43AC7" w:rsidRDefault="00A43AC7">
      <w:pPr>
        <w:pStyle w:val="point"/>
      </w:pPr>
      <w:r>
        <w:t>14. Указ Президента Республики Беларусь от 16 октября 2007 г. № 522 «О внесении изменения в Указ Президента Республики Беларусь от 5 июля 2002 г. № 362».</w:t>
      </w:r>
    </w:p>
    <w:p w:rsidR="00A43AC7" w:rsidRDefault="00A43AC7">
      <w:pPr>
        <w:pStyle w:val="point"/>
      </w:pPr>
      <w:r>
        <w:t>15. Указ Президента Республики Беларусь от 13 июня 2008 г. № 328 «О внесении дополнений и изменения в Указ Президента Республики Беларусь от 26 декабря 2005 г. № 619».</w:t>
      </w:r>
    </w:p>
    <w:p w:rsidR="00A43AC7" w:rsidRDefault="00A43AC7">
      <w:pPr>
        <w:pStyle w:val="point"/>
      </w:pPr>
      <w:r>
        <w:lastRenderedPageBreak/>
        <w:t>16. Указ Президента Республики Беларусь от 24 сентября 2009 г. № 467 «О внесении изменений и дополнений в Указ Президента Республики Беларусь от 26 декабря 2005 г. № 619».</w:t>
      </w:r>
    </w:p>
    <w:p w:rsidR="00A43AC7" w:rsidRDefault="00A43AC7">
      <w:pPr>
        <w:pStyle w:val="point"/>
      </w:pPr>
      <w:r>
        <w:t>17. Указ Президента Республики Беларусь от 31 марта 2010 г. № 166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A43AC7" w:rsidRDefault="00A43AC7">
      <w:pPr>
        <w:pStyle w:val="point"/>
      </w:pPr>
      <w:r>
        <w:t xml:space="preserve">18. Пункт 2 Указа Президента Республики Беларусь от 26 апреля 2010 г. № 199 «О некоторых вопросах формирования, ведения и использования </w:t>
      </w:r>
      <w:proofErr w:type="gramStart"/>
      <w:r>
        <w:t>банков</w:t>
      </w:r>
      <w:proofErr w:type="gramEnd"/>
      <w:r>
        <w:t xml:space="preserve"> данных одаренной и талантливой молодежи».</w:t>
      </w:r>
    </w:p>
    <w:p w:rsidR="00A43AC7" w:rsidRDefault="00A43AC7">
      <w:pPr>
        <w:pStyle w:val="point"/>
      </w:pPr>
      <w:r>
        <w:t>19. Указ Президента Республики Беларусь от 26 апреля 2010 г. № 201 «О внесении изменения в Указ Президента Республики Беларусь от 4 февраля 1997 г. № 125».</w:t>
      </w:r>
    </w:p>
    <w:p w:rsidR="00A43AC7" w:rsidRDefault="00A43AC7">
      <w:pPr>
        <w:pStyle w:val="point"/>
      </w:pPr>
      <w:r>
        <w:t>20. Пункт 15 приложения 4 к Указу Президента Республики Беларусь от 6 сентября 2011 г. № 398 «О социальной поддержке обучающихся».</w:t>
      </w:r>
    </w:p>
    <w:p w:rsidR="00A43AC7" w:rsidRDefault="00A43AC7">
      <w:pPr>
        <w:pStyle w:val="point"/>
      </w:pPr>
      <w:r>
        <w:t>21. Подпункты 1.1, 1.9 и 1.15 пункта 1 Указа Президента Республики Беларусь от 30 сентября 2011 г. № 439 «О внесении изменений и дополнений в некоторые указы Президента Республики Беларусь по вопросам образования».</w:t>
      </w:r>
    </w:p>
    <w:p w:rsidR="00A43AC7" w:rsidRDefault="00A43AC7">
      <w:pPr>
        <w:pStyle w:val="point"/>
      </w:pPr>
      <w:r>
        <w:t>22. Указ Президента Республики Беларусь от 16 января 2012 г. № 29 «О внесении дополнений и изменений в Указ Президента Республики Беларусь от 26 декабря 2005 г. № 619».</w:t>
      </w:r>
    </w:p>
    <w:p w:rsidR="00A43AC7" w:rsidRDefault="00A43AC7">
      <w:pPr>
        <w:pStyle w:val="point"/>
      </w:pPr>
      <w:r>
        <w:t>23. Указ Президента Республики Беларусь от 9 февраля 2012 г. № 56 «О внесении изменения в Указ Президента Республики Беларусь от 4 февраля 1997 г. № 125».</w:t>
      </w:r>
    </w:p>
    <w:p w:rsidR="00A43AC7" w:rsidRDefault="00A43AC7">
      <w:pPr>
        <w:pStyle w:val="point"/>
      </w:pPr>
      <w:r>
        <w:t>24. Подпункт 1.5 пункта 1 Указа Президента Республики Беларусь от 8 января 2013 г. № 8 «О внесении изменений и дополнений в некоторые указы Президента Республики Беларусь».</w:t>
      </w:r>
    </w:p>
    <w:p w:rsidR="00A43AC7" w:rsidRDefault="00A43AC7">
      <w:pPr>
        <w:pStyle w:val="point"/>
      </w:pPr>
      <w:r>
        <w:t>25. Указ Президента Республики Беларусь от 28 февраля 2013 г. № 94 «О внесении изменений и дополнений в Указ Президента Республики Беларусь от 26 декабря 2005 г. № 619».</w:t>
      </w:r>
    </w:p>
    <w:p w:rsidR="00A43AC7" w:rsidRDefault="00A43AC7">
      <w:pPr>
        <w:pStyle w:val="point"/>
      </w:pPr>
      <w:r>
        <w:t>26. Подпункт 1.1 пункта 1 Указа Президента Республики Беларусь от 14 января 2014 г. № 30 «О внесении изменений и дополнений в указы Президента Республики Беларусь».</w:t>
      </w:r>
    </w:p>
    <w:p w:rsidR="00A43AC7" w:rsidRDefault="00A43AC7">
      <w:pPr>
        <w:pStyle w:val="point"/>
      </w:pPr>
      <w:r>
        <w:t>27. Указ Президента Республики Беларусь от 16 октября 2014 г. № 492 «О внесении изменений и дополнения в Указ Президента Республики Беларусь от 6 августа 2009 г. № 417».</w:t>
      </w:r>
    </w:p>
    <w:p w:rsidR="00A43AC7" w:rsidRDefault="00A43AC7">
      <w:pPr>
        <w:pStyle w:val="point"/>
      </w:pPr>
      <w:r>
        <w:t>28. Подпункты 1.3 и 1.7 пункта 1 Указа Президента Республики Беларусь от 1 декабря 2014 г. № 552 «О внесении изменений и дополнений в указы Президента Республики Беларусь».</w:t>
      </w:r>
    </w:p>
    <w:p w:rsidR="00A43AC7" w:rsidRDefault="00A43AC7">
      <w:pPr>
        <w:pStyle w:val="point"/>
      </w:pPr>
      <w:r>
        <w:t>29. Пункт 3 приложения к Указу Президента Республики Беларусь от 28 декабря 2017 г. № 467 «Об оплате труда работников бюджетных научных организаций».</w:t>
      </w:r>
    </w:p>
    <w:p w:rsidR="00A43AC7" w:rsidRDefault="00A43AC7">
      <w:pPr>
        <w:pStyle w:val="newncpi"/>
      </w:pPr>
      <w:r>
        <w:t> </w:t>
      </w:r>
    </w:p>
    <w:p w:rsidR="00727541" w:rsidRDefault="00727541"/>
    <w:sectPr w:rsidR="00727541" w:rsidSect="00A43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06" w:rsidRDefault="00CC1F06" w:rsidP="00A43AC7">
      <w:pPr>
        <w:spacing w:after="0" w:line="240" w:lineRule="auto"/>
      </w:pPr>
      <w:r>
        <w:separator/>
      </w:r>
    </w:p>
  </w:endnote>
  <w:endnote w:type="continuationSeparator" w:id="0">
    <w:p w:rsidR="00CC1F06" w:rsidRDefault="00CC1F06" w:rsidP="00A4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C7" w:rsidRDefault="00A43A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C7" w:rsidRDefault="00A43A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A43AC7" w:rsidTr="00A43AC7">
      <w:tc>
        <w:tcPr>
          <w:tcW w:w="1800" w:type="dxa"/>
          <w:shd w:val="clear" w:color="auto" w:fill="auto"/>
          <w:vAlign w:val="center"/>
        </w:tcPr>
        <w:p w:rsidR="00A43AC7" w:rsidRDefault="00A43AC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A43AC7" w:rsidRDefault="00A43A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43AC7" w:rsidRDefault="00A43A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27.02.2019</w:t>
          </w:r>
        </w:p>
        <w:p w:rsidR="00A43AC7" w:rsidRPr="00A43AC7" w:rsidRDefault="00A43A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43AC7" w:rsidRDefault="00A43A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06" w:rsidRDefault="00CC1F06" w:rsidP="00A43AC7">
      <w:pPr>
        <w:spacing w:after="0" w:line="240" w:lineRule="auto"/>
      </w:pPr>
      <w:r>
        <w:separator/>
      </w:r>
    </w:p>
  </w:footnote>
  <w:footnote w:type="continuationSeparator" w:id="0">
    <w:p w:rsidR="00CC1F06" w:rsidRDefault="00CC1F06" w:rsidP="00A4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C7" w:rsidRDefault="00A43AC7" w:rsidP="00A453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3AC7" w:rsidRDefault="00A43A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C7" w:rsidRPr="00A43AC7" w:rsidRDefault="00A43AC7" w:rsidP="00A453F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43AC7">
      <w:rPr>
        <w:rStyle w:val="a7"/>
        <w:rFonts w:ascii="Times New Roman" w:hAnsi="Times New Roman" w:cs="Times New Roman"/>
        <w:sz w:val="24"/>
      </w:rPr>
      <w:fldChar w:fldCharType="begin"/>
    </w:r>
    <w:r w:rsidRPr="00A43AC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43AC7">
      <w:rPr>
        <w:rStyle w:val="a7"/>
        <w:rFonts w:ascii="Times New Roman" w:hAnsi="Times New Roman" w:cs="Times New Roman"/>
        <w:sz w:val="24"/>
      </w:rPr>
      <w:fldChar w:fldCharType="separate"/>
    </w:r>
    <w:r w:rsidR="003621B9">
      <w:rPr>
        <w:rStyle w:val="a7"/>
        <w:rFonts w:ascii="Times New Roman" w:hAnsi="Times New Roman" w:cs="Times New Roman"/>
        <w:noProof/>
        <w:sz w:val="24"/>
      </w:rPr>
      <w:t>6</w:t>
    </w:r>
    <w:r w:rsidRPr="00A43AC7">
      <w:rPr>
        <w:rStyle w:val="a7"/>
        <w:rFonts w:ascii="Times New Roman" w:hAnsi="Times New Roman" w:cs="Times New Roman"/>
        <w:sz w:val="24"/>
      </w:rPr>
      <w:fldChar w:fldCharType="end"/>
    </w:r>
  </w:p>
  <w:p w:rsidR="00A43AC7" w:rsidRPr="00A43AC7" w:rsidRDefault="00A43AC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C7" w:rsidRDefault="00A43A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C7"/>
    <w:rsid w:val="00000679"/>
    <w:rsid w:val="0000137E"/>
    <w:rsid w:val="000035A6"/>
    <w:rsid w:val="000107C9"/>
    <w:rsid w:val="0002704E"/>
    <w:rsid w:val="00027234"/>
    <w:rsid w:val="000276AD"/>
    <w:rsid w:val="00034E79"/>
    <w:rsid w:val="0003762F"/>
    <w:rsid w:val="000401B3"/>
    <w:rsid w:val="0004643E"/>
    <w:rsid w:val="0005008F"/>
    <w:rsid w:val="000540AF"/>
    <w:rsid w:val="0005475A"/>
    <w:rsid w:val="00061C8C"/>
    <w:rsid w:val="00067147"/>
    <w:rsid w:val="00067267"/>
    <w:rsid w:val="000673E9"/>
    <w:rsid w:val="0007191D"/>
    <w:rsid w:val="00073FC7"/>
    <w:rsid w:val="0008230D"/>
    <w:rsid w:val="00082D24"/>
    <w:rsid w:val="00083BBF"/>
    <w:rsid w:val="00087B50"/>
    <w:rsid w:val="000907AA"/>
    <w:rsid w:val="0009178E"/>
    <w:rsid w:val="00093DB2"/>
    <w:rsid w:val="00094220"/>
    <w:rsid w:val="000A1214"/>
    <w:rsid w:val="000A1449"/>
    <w:rsid w:val="000A33CC"/>
    <w:rsid w:val="000A5817"/>
    <w:rsid w:val="000A6657"/>
    <w:rsid w:val="000B16FC"/>
    <w:rsid w:val="000B1CFE"/>
    <w:rsid w:val="000B29F3"/>
    <w:rsid w:val="000B671A"/>
    <w:rsid w:val="000C0F20"/>
    <w:rsid w:val="000C2C8E"/>
    <w:rsid w:val="000C2CA9"/>
    <w:rsid w:val="000C3ACD"/>
    <w:rsid w:val="000C3B0D"/>
    <w:rsid w:val="000C7185"/>
    <w:rsid w:val="000C72E5"/>
    <w:rsid w:val="000D0666"/>
    <w:rsid w:val="000D2DF2"/>
    <w:rsid w:val="000D350A"/>
    <w:rsid w:val="000D6755"/>
    <w:rsid w:val="000E2620"/>
    <w:rsid w:val="000E2FB4"/>
    <w:rsid w:val="000E4A3E"/>
    <w:rsid w:val="00100906"/>
    <w:rsid w:val="00100A6F"/>
    <w:rsid w:val="001017D6"/>
    <w:rsid w:val="00101C6A"/>
    <w:rsid w:val="00107BEB"/>
    <w:rsid w:val="00112137"/>
    <w:rsid w:val="0011301B"/>
    <w:rsid w:val="001156D4"/>
    <w:rsid w:val="00117645"/>
    <w:rsid w:val="001224D0"/>
    <w:rsid w:val="00131CCD"/>
    <w:rsid w:val="00132F7E"/>
    <w:rsid w:val="001343D9"/>
    <w:rsid w:val="001409E7"/>
    <w:rsid w:val="001446EA"/>
    <w:rsid w:val="001509C2"/>
    <w:rsid w:val="00151694"/>
    <w:rsid w:val="00153D43"/>
    <w:rsid w:val="00154EDA"/>
    <w:rsid w:val="00154FB1"/>
    <w:rsid w:val="001616E6"/>
    <w:rsid w:val="00164BEF"/>
    <w:rsid w:val="00170D69"/>
    <w:rsid w:val="0017273B"/>
    <w:rsid w:val="00175487"/>
    <w:rsid w:val="00185ADC"/>
    <w:rsid w:val="00187973"/>
    <w:rsid w:val="001A0D05"/>
    <w:rsid w:val="001A620E"/>
    <w:rsid w:val="001B61FF"/>
    <w:rsid w:val="001B65E4"/>
    <w:rsid w:val="001C13C2"/>
    <w:rsid w:val="001C2160"/>
    <w:rsid w:val="001C3064"/>
    <w:rsid w:val="001C724F"/>
    <w:rsid w:val="001D38DE"/>
    <w:rsid w:val="001D6335"/>
    <w:rsid w:val="001D6A20"/>
    <w:rsid w:val="001D76E8"/>
    <w:rsid w:val="001E02A0"/>
    <w:rsid w:val="001E552D"/>
    <w:rsid w:val="001E7E56"/>
    <w:rsid w:val="001F27C1"/>
    <w:rsid w:val="001F2E4D"/>
    <w:rsid w:val="001F7126"/>
    <w:rsid w:val="001F72E3"/>
    <w:rsid w:val="002313FF"/>
    <w:rsid w:val="002328D2"/>
    <w:rsid w:val="00234239"/>
    <w:rsid w:val="0023502F"/>
    <w:rsid w:val="00235808"/>
    <w:rsid w:val="0023794F"/>
    <w:rsid w:val="00244726"/>
    <w:rsid w:val="0024791B"/>
    <w:rsid w:val="00250850"/>
    <w:rsid w:val="0025582F"/>
    <w:rsid w:val="002562E4"/>
    <w:rsid w:val="00263AA1"/>
    <w:rsid w:val="00264ABE"/>
    <w:rsid w:val="002735F5"/>
    <w:rsid w:val="00274EB7"/>
    <w:rsid w:val="0027613F"/>
    <w:rsid w:val="00280597"/>
    <w:rsid w:val="00280709"/>
    <w:rsid w:val="00284C14"/>
    <w:rsid w:val="002922FD"/>
    <w:rsid w:val="002C1199"/>
    <w:rsid w:val="002C1CD8"/>
    <w:rsid w:val="002C3063"/>
    <w:rsid w:val="002D674F"/>
    <w:rsid w:val="002E093E"/>
    <w:rsid w:val="002E44C4"/>
    <w:rsid w:val="002E6A2C"/>
    <w:rsid w:val="002F5C0E"/>
    <w:rsid w:val="003013F8"/>
    <w:rsid w:val="003036BF"/>
    <w:rsid w:val="00303B49"/>
    <w:rsid w:val="00304B04"/>
    <w:rsid w:val="0030519D"/>
    <w:rsid w:val="003153BD"/>
    <w:rsid w:val="00320D45"/>
    <w:rsid w:val="003228CC"/>
    <w:rsid w:val="003251CA"/>
    <w:rsid w:val="00330437"/>
    <w:rsid w:val="0033308C"/>
    <w:rsid w:val="00335E87"/>
    <w:rsid w:val="0033628B"/>
    <w:rsid w:val="003379D4"/>
    <w:rsid w:val="003454BB"/>
    <w:rsid w:val="0035620C"/>
    <w:rsid w:val="003621B9"/>
    <w:rsid w:val="00366633"/>
    <w:rsid w:val="00376FE3"/>
    <w:rsid w:val="0038317B"/>
    <w:rsid w:val="003831E6"/>
    <w:rsid w:val="00392EBD"/>
    <w:rsid w:val="003A0667"/>
    <w:rsid w:val="003A0856"/>
    <w:rsid w:val="003A4A00"/>
    <w:rsid w:val="003A557E"/>
    <w:rsid w:val="003A644E"/>
    <w:rsid w:val="003B66F9"/>
    <w:rsid w:val="003B6CA8"/>
    <w:rsid w:val="003C6044"/>
    <w:rsid w:val="003C6629"/>
    <w:rsid w:val="003D11C2"/>
    <w:rsid w:val="003D2653"/>
    <w:rsid w:val="003D49A8"/>
    <w:rsid w:val="003E2C7C"/>
    <w:rsid w:val="003F036C"/>
    <w:rsid w:val="003F0EA3"/>
    <w:rsid w:val="003F1B3A"/>
    <w:rsid w:val="003F56D8"/>
    <w:rsid w:val="003F7940"/>
    <w:rsid w:val="00400CBF"/>
    <w:rsid w:val="00402B4E"/>
    <w:rsid w:val="00407B61"/>
    <w:rsid w:val="0041042C"/>
    <w:rsid w:val="00412FDF"/>
    <w:rsid w:val="0042197A"/>
    <w:rsid w:val="00424678"/>
    <w:rsid w:val="004326DD"/>
    <w:rsid w:val="004341F4"/>
    <w:rsid w:val="00435A3D"/>
    <w:rsid w:val="00444299"/>
    <w:rsid w:val="00452942"/>
    <w:rsid w:val="004577F1"/>
    <w:rsid w:val="00467671"/>
    <w:rsid w:val="0047157C"/>
    <w:rsid w:val="00473334"/>
    <w:rsid w:val="00480D84"/>
    <w:rsid w:val="004856C2"/>
    <w:rsid w:val="00485E5F"/>
    <w:rsid w:val="0049387F"/>
    <w:rsid w:val="00495D6F"/>
    <w:rsid w:val="004975CD"/>
    <w:rsid w:val="004A0A87"/>
    <w:rsid w:val="004A1D69"/>
    <w:rsid w:val="004A26D8"/>
    <w:rsid w:val="004A2D87"/>
    <w:rsid w:val="004A3CB3"/>
    <w:rsid w:val="004A50FF"/>
    <w:rsid w:val="004A6CD6"/>
    <w:rsid w:val="004B3CAF"/>
    <w:rsid w:val="004B6049"/>
    <w:rsid w:val="004B60DA"/>
    <w:rsid w:val="004B7124"/>
    <w:rsid w:val="004C15E3"/>
    <w:rsid w:val="004C1F38"/>
    <w:rsid w:val="004D014D"/>
    <w:rsid w:val="004D30D2"/>
    <w:rsid w:val="004D5006"/>
    <w:rsid w:val="004D70CF"/>
    <w:rsid w:val="004E1447"/>
    <w:rsid w:val="004E35F4"/>
    <w:rsid w:val="004E57B8"/>
    <w:rsid w:val="004F0246"/>
    <w:rsid w:val="004F2CCC"/>
    <w:rsid w:val="004F2F46"/>
    <w:rsid w:val="004F3E39"/>
    <w:rsid w:val="005009A4"/>
    <w:rsid w:val="005067BF"/>
    <w:rsid w:val="0050707D"/>
    <w:rsid w:val="005106A3"/>
    <w:rsid w:val="00514EE1"/>
    <w:rsid w:val="00524738"/>
    <w:rsid w:val="00526AE3"/>
    <w:rsid w:val="00527A5B"/>
    <w:rsid w:val="005327E8"/>
    <w:rsid w:val="00534854"/>
    <w:rsid w:val="00545C47"/>
    <w:rsid w:val="00550A42"/>
    <w:rsid w:val="005534DD"/>
    <w:rsid w:val="00554238"/>
    <w:rsid w:val="0056210C"/>
    <w:rsid w:val="005637A6"/>
    <w:rsid w:val="00575FEF"/>
    <w:rsid w:val="00584D10"/>
    <w:rsid w:val="00585128"/>
    <w:rsid w:val="005A07CC"/>
    <w:rsid w:val="005B1BF6"/>
    <w:rsid w:val="005C3AA3"/>
    <w:rsid w:val="005C3EE9"/>
    <w:rsid w:val="005D0A29"/>
    <w:rsid w:val="005D129B"/>
    <w:rsid w:val="005D63E6"/>
    <w:rsid w:val="005E1B4B"/>
    <w:rsid w:val="005E7065"/>
    <w:rsid w:val="005F1417"/>
    <w:rsid w:val="005F1DAB"/>
    <w:rsid w:val="005F245A"/>
    <w:rsid w:val="005F4FEC"/>
    <w:rsid w:val="005F65C6"/>
    <w:rsid w:val="006031C0"/>
    <w:rsid w:val="0060557E"/>
    <w:rsid w:val="00612B61"/>
    <w:rsid w:val="00614F1B"/>
    <w:rsid w:val="006173F1"/>
    <w:rsid w:val="00622F5B"/>
    <w:rsid w:val="006259E3"/>
    <w:rsid w:val="00633542"/>
    <w:rsid w:val="00641854"/>
    <w:rsid w:val="006430AD"/>
    <w:rsid w:val="0064361A"/>
    <w:rsid w:val="00646255"/>
    <w:rsid w:val="0065321D"/>
    <w:rsid w:val="00657E2D"/>
    <w:rsid w:val="00662F44"/>
    <w:rsid w:val="00665D3A"/>
    <w:rsid w:val="0066679E"/>
    <w:rsid w:val="00666BB5"/>
    <w:rsid w:val="006723F0"/>
    <w:rsid w:val="006763B9"/>
    <w:rsid w:val="0068092A"/>
    <w:rsid w:val="00680A8A"/>
    <w:rsid w:val="00686924"/>
    <w:rsid w:val="00691CE9"/>
    <w:rsid w:val="0069214F"/>
    <w:rsid w:val="00692B3F"/>
    <w:rsid w:val="00694AC7"/>
    <w:rsid w:val="006A14F9"/>
    <w:rsid w:val="006A3211"/>
    <w:rsid w:val="006A46B7"/>
    <w:rsid w:val="006A6036"/>
    <w:rsid w:val="006A63F3"/>
    <w:rsid w:val="006A7639"/>
    <w:rsid w:val="006B4852"/>
    <w:rsid w:val="006C0220"/>
    <w:rsid w:val="006C1489"/>
    <w:rsid w:val="006C4AEB"/>
    <w:rsid w:val="006C50C1"/>
    <w:rsid w:val="006C7F63"/>
    <w:rsid w:val="006D5FE7"/>
    <w:rsid w:val="006E1519"/>
    <w:rsid w:val="006E4D68"/>
    <w:rsid w:val="006F21A0"/>
    <w:rsid w:val="006F2426"/>
    <w:rsid w:val="006F44AC"/>
    <w:rsid w:val="006F5623"/>
    <w:rsid w:val="006F6688"/>
    <w:rsid w:val="00701BC4"/>
    <w:rsid w:val="00701E45"/>
    <w:rsid w:val="00703EFF"/>
    <w:rsid w:val="007071FD"/>
    <w:rsid w:val="00707C3E"/>
    <w:rsid w:val="00711CB6"/>
    <w:rsid w:val="007125C3"/>
    <w:rsid w:val="00716450"/>
    <w:rsid w:val="00724BAF"/>
    <w:rsid w:val="00727541"/>
    <w:rsid w:val="00734FE0"/>
    <w:rsid w:val="00735045"/>
    <w:rsid w:val="0073509D"/>
    <w:rsid w:val="00753859"/>
    <w:rsid w:val="00753AD7"/>
    <w:rsid w:val="00754705"/>
    <w:rsid w:val="00760EBC"/>
    <w:rsid w:val="0076457B"/>
    <w:rsid w:val="00764F2E"/>
    <w:rsid w:val="00781492"/>
    <w:rsid w:val="00785DDB"/>
    <w:rsid w:val="007904C7"/>
    <w:rsid w:val="007A462B"/>
    <w:rsid w:val="007B5CFF"/>
    <w:rsid w:val="007B613E"/>
    <w:rsid w:val="007B72B8"/>
    <w:rsid w:val="007D5E8C"/>
    <w:rsid w:val="007F3FEE"/>
    <w:rsid w:val="007F400F"/>
    <w:rsid w:val="007F602F"/>
    <w:rsid w:val="00800C6E"/>
    <w:rsid w:val="00802555"/>
    <w:rsid w:val="008026E0"/>
    <w:rsid w:val="0080513E"/>
    <w:rsid w:val="00806D2F"/>
    <w:rsid w:val="00810CA0"/>
    <w:rsid w:val="00814B9A"/>
    <w:rsid w:val="00826429"/>
    <w:rsid w:val="0083725C"/>
    <w:rsid w:val="008508AE"/>
    <w:rsid w:val="008523FA"/>
    <w:rsid w:val="00856131"/>
    <w:rsid w:val="00857A1A"/>
    <w:rsid w:val="00857BA0"/>
    <w:rsid w:val="008615B6"/>
    <w:rsid w:val="00861EBE"/>
    <w:rsid w:val="008672CD"/>
    <w:rsid w:val="00875A5F"/>
    <w:rsid w:val="008770CC"/>
    <w:rsid w:val="0088143D"/>
    <w:rsid w:val="00881EDA"/>
    <w:rsid w:val="008827B2"/>
    <w:rsid w:val="008834B0"/>
    <w:rsid w:val="00894223"/>
    <w:rsid w:val="00897888"/>
    <w:rsid w:val="008A339A"/>
    <w:rsid w:val="008A4759"/>
    <w:rsid w:val="008A539E"/>
    <w:rsid w:val="008B1CC8"/>
    <w:rsid w:val="008B2747"/>
    <w:rsid w:val="008B3BA0"/>
    <w:rsid w:val="008C4A17"/>
    <w:rsid w:val="008C63B9"/>
    <w:rsid w:val="008C67E4"/>
    <w:rsid w:val="008D023A"/>
    <w:rsid w:val="008D3E70"/>
    <w:rsid w:val="008D7F5B"/>
    <w:rsid w:val="008E388A"/>
    <w:rsid w:val="008E518F"/>
    <w:rsid w:val="008F0496"/>
    <w:rsid w:val="008F1661"/>
    <w:rsid w:val="008F2D70"/>
    <w:rsid w:val="008F7778"/>
    <w:rsid w:val="008F7F50"/>
    <w:rsid w:val="00900BCF"/>
    <w:rsid w:val="009033BF"/>
    <w:rsid w:val="00905F75"/>
    <w:rsid w:val="00906B3D"/>
    <w:rsid w:val="00910889"/>
    <w:rsid w:val="0091109F"/>
    <w:rsid w:val="009120E8"/>
    <w:rsid w:val="00914990"/>
    <w:rsid w:val="009161D3"/>
    <w:rsid w:val="0092175A"/>
    <w:rsid w:val="00925137"/>
    <w:rsid w:val="00926661"/>
    <w:rsid w:val="00942DEF"/>
    <w:rsid w:val="00943793"/>
    <w:rsid w:val="00947F71"/>
    <w:rsid w:val="00957FEC"/>
    <w:rsid w:val="00961247"/>
    <w:rsid w:val="009626D8"/>
    <w:rsid w:val="00964D10"/>
    <w:rsid w:val="00965803"/>
    <w:rsid w:val="00973712"/>
    <w:rsid w:val="00975719"/>
    <w:rsid w:val="0097678F"/>
    <w:rsid w:val="00980E8B"/>
    <w:rsid w:val="0098324F"/>
    <w:rsid w:val="009915FD"/>
    <w:rsid w:val="009A0250"/>
    <w:rsid w:val="009A0BFB"/>
    <w:rsid w:val="009A0E4D"/>
    <w:rsid w:val="009A3CD0"/>
    <w:rsid w:val="009A6CB5"/>
    <w:rsid w:val="009B0C62"/>
    <w:rsid w:val="009B5C4F"/>
    <w:rsid w:val="009B7592"/>
    <w:rsid w:val="009C3496"/>
    <w:rsid w:val="009D1B41"/>
    <w:rsid w:val="009D529C"/>
    <w:rsid w:val="009E00F5"/>
    <w:rsid w:val="009E2266"/>
    <w:rsid w:val="009E50F3"/>
    <w:rsid w:val="009E6344"/>
    <w:rsid w:val="009E69D9"/>
    <w:rsid w:val="009E7A4C"/>
    <w:rsid w:val="009F67DD"/>
    <w:rsid w:val="00A148D2"/>
    <w:rsid w:val="00A15B3D"/>
    <w:rsid w:val="00A26659"/>
    <w:rsid w:val="00A30C7C"/>
    <w:rsid w:val="00A31D25"/>
    <w:rsid w:val="00A40A4E"/>
    <w:rsid w:val="00A4339F"/>
    <w:rsid w:val="00A43AC7"/>
    <w:rsid w:val="00A43FCB"/>
    <w:rsid w:val="00A452E7"/>
    <w:rsid w:val="00A4728B"/>
    <w:rsid w:val="00A53095"/>
    <w:rsid w:val="00A55292"/>
    <w:rsid w:val="00A55DAC"/>
    <w:rsid w:val="00A572A1"/>
    <w:rsid w:val="00A639B9"/>
    <w:rsid w:val="00A646AF"/>
    <w:rsid w:val="00A66CDB"/>
    <w:rsid w:val="00A72ADC"/>
    <w:rsid w:val="00A81A94"/>
    <w:rsid w:val="00A82923"/>
    <w:rsid w:val="00A865B7"/>
    <w:rsid w:val="00A8781F"/>
    <w:rsid w:val="00A95561"/>
    <w:rsid w:val="00A956DA"/>
    <w:rsid w:val="00AA6F86"/>
    <w:rsid w:val="00AA7019"/>
    <w:rsid w:val="00AB0B46"/>
    <w:rsid w:val="00AB286F"/>
    <w:rsid w:val="00AB47AE"/>
    <w:rsid w:val="00AC04A0"/>
    <w:rsid w:val="00AC3B26"/>
    <w:rsid w:val="00AC6A13"/>
    <w:rsid w:val="00AD0953"/>
    <w:rsid w:val="00AD16D7"/>
    <w:rsid w:val="00AE1948"/>
    <w:rsid w:val="00AE622E"/>
    <w:rsid w:val="00AF1A92"/>
    <w:rsid w:val="00AF1C56"/>
    <w:rsid w:val="00B02D67"/>
    <w:rsid w:val="00B03032"/>
    <w:rsid w:val="00B033AA"/>
    <w:rsid w:val="00B03DB4"/>
    <w:rsid w:val="00B05732"/>
    <w:rsid w:val="00B216FF"/>
    <w:rsid w:val="00B2332C"/>
    <w:rsid w:val="00B23BF3"/>
    <w:rsid w:val="00B25034"/>
    <w:rsid w:val="00B27C79"/>
    <w:rsid w:val="00B327DA"/>
    <w:rsid w:val="00B370B8"/>
    <w:rsid w:val="00B40746"/>
    <w:rsid w:val="00B43A5B"/>
    <w:rsid w:val="00B530C1"/>
    <w:rsid w:val="00B57D31"/>
    <w:rsid w:val="00B624B2"/>
    <w:rsid w:val="00B662A8"/>
    <w:rsid w:val="00B80365"/>
    <w:rsid w:val="00B821B0"/>
    <w:rsid w:val="00B84CC4"/>
    <w:rsid w:val="00B90F5A"/>
    <w:rsid w:val="00B9167F"/>
    <w:rsid w:val="00BA5F9A"/>
    <w:rsid w:val="00BB3B14"/>
    <w:rsid w:val="00BB4DDC"/>
    <w:rsid w:val="00BB68FE"/>
    <w:rsid w:val="00BC1502"/>
    <w:rsid w:val="00BC43B5"/>
    <w:rsid w:val="00BC538B"/>
    <w:rsid w:val="00BC5E1A"/>
    <w:rsid w:val="00BC74D3"/>
    <w:rsid w:val="00BD57DA"/>
    <w:rsid w:val="00BD72A5"/>
    <w:rsid w:val="00BE144D"/>
    <w:rsid w:val="00BE38EA"/>
    <w:rsid w:val="00BE4B4A"/>
    <w:rsid w:val="00BE6178"/>
    <w:rsid w:val="00BF1E30"/>
    <w:rsid w:val="00BF5E6E"/>
    <w:rsid w:val="00BF750A"/>
    <w:rsid w:val="00C02D04"/>
    <w:rsid w:val="00C0632A"/>
    <w:rsid w:val="00C12432"/>
    <w:rsid w:val="00C14746"/>
    <w:rsid w:val="00C3405E"/>
    <w:rsid w:val="00C34315"/>
    <w:rsid w:val="00C35F38"/>
    <w:rsid w:val="00C47E46"/>
    <w:rsid w:val="00C526DD"/>
    <w:rsid w:val="00C57C5A"/>
    <w:rsid w:val="00C639F3"/>
    <w:rsid w:val="00C65216"/>
    <w:rsid w:val="00C72776"/>
    <w:rsid w:val="00C72B28"/>
    <w:rsid w:val="00C749F0"/>
    <w:rsid w:val="00C83B9A"/>
    <w:rsid w:val="00C86BBD"/>
    <w:rsid w:val="00C87923"/>
    <w:rsid w:val="00C90F15"/>
    <w:rsid w:val="00C94857"/>
    <w:rsid w:val="00C97A51"/>
    <w:rsid w:val="00CA2E8A"/>
    <w:rsid w:val="00CA3B56"/>
    <w:rsid w:val="00CA531F"/>
    <w:rsid w:val="00CB42A6"/>
    <w:rsid w:val="00CB5D39"/>
    <w:rsid w:val="00CB7737"/>
    <w:rsid w:val="00CC1F06"/>
    <w:rsid w:val="00CD181B"/>
    <w:rsid w:val="00CD57AF"/>
    <w:rsid w:val="00CD61C8"/>
    <w:rsid w:val="00CE018C"/>
    <w:rsid w:val="00CE0FDC"/>
    <w:rsid w:val="00CE2E1E"/>
    <w:rsid w:val="00CE34EC"/>
    <w:rsid w:val="00CE7973"/>
    <w:rsid w:val="00CF10AD"/>
    <w:rsid w:val="00CF5A36"/>
    <w:rsid w:val="00CF6080"/>
    <w:rsid w:val="00D011A1"/>
    <w:rsid w:val="00D05706"/>
    <w:rsid w:val="00D07D23"/>
    <w:rsid w:val="00D111F4"/>
    <w:rsid w:val="00D16415"/>
    <w:rsid w:val="00D2016B"/>
    <w:rsid w:val="00D20AFD"/>
    <w:rsid w:val="00D2196F"/>
    <w:rsid w:val="00D21F8F"/>
    <w:rsid w:val="00D269BD"/>
    <w:rsid w:val="00D32EEA"/>
    <w:rsid w:val="00D334CE"/>
    <w:rsid w:val="00D41C8C"/>
    <w:rsid w:val="00D4551E"/>
    <w:rsid w:val="00D47595"/>
    <w:rsid w:val="00D4794D"/>
    <w:rsid w:val="00D51D14"/>
    <w:rsid w:val="00D568D5"/>
    <w:rsid w:val="00D57734"/>
    <w:rsid w:val="00D616BE"/>
    <w:rsid w:val="00D621CE"/>
    <w:rsid w:val="00D62EDF"/>
    <w:rsid w:val="00D63FAF"/>
    <w:rsid w:val="00D6426E"/>
    <w:rsid w:val="00D71A4E"/>
    <w:rsid w:val="00D74A1F"/>
    <w:rsid w:val="00D75D45"/>
    <w:rsid w:val="00D8006E"/>
    <w:rsid w:val="00D85067"/>
    <w:rsid w:val="00D87669"/>
    <w:rsid w:val="00D94047"/>
    <w:rsid w:val="00D94C6A"/>
    <w:rsid w:val="00DA0721"/>
    <w:rsid w:val="00DA0F49"/>
    <w:rsid w:val="00DA2A83"/>
    <w:rsid w:val="00DB0F47"/>
    <w:rsid w:val="00DB148D"/>
    <w:rsid w:val="00DB3789"/>
    <w:rsid w:val="00DC0A24"/>
    <w:rsid w:val="00DC202D"/>
    <w:rsid w:val="00DC2D9A"/>
    <w:rsid w:val="00DD0C03"/>
    <w:rsid w:val="00DD1037"/>
    <w:rsid w:val="00DD19BF"/>
    <w:rsid w:val="00DD2514"/>
    <w:rsid w:val="00DD309E"/>
    <w:rsid w:val="00DD362A"/>
    <w:rsid w:val="00DE7755"/>
    <w:rsid w:val="00DF16D0"/>
    <w:rsid w:val="00DF4E34"/>
    <w:rsid w:val="00DF5095"/>
    <w:rsid w:val="00DF54BF"/>
    <w:rsid w:val="00E06672"/>
    <w:rsid w:val="00E108FA"/>
    <w:rsid w:val="00E13E59"/>
    <w:rsid w:val="00E30ACD"/>
    <w:rsid w:val="00E3580B"/>
    <w:rsid w:val="00E42142"/>
    <w:rsid w:val="00E437A1"/>
    <w:rsid w:val="00E5265B"/>
    <w:rsid w:val="00E53DCC"/>
    <w:rsid w:val="00E60710"/>
    <w:rsid w:val="00E65AA2"/>
    <w:rsid w:val="00E66577"/>
    <w:rsid w:val="00E701D7"/>
    <w:rsid w:val="00E70C37"/>
    <w:rsid w:val="00E71983"/>
    <w:rsid w:val="00E72F92"/>
    <w:rsid w:val="00E77801"/>
    <w:rsid w:val="00E77B51"/>
    <w:rsid w:val="00E815A5"/>
    <w:rsid w:val="00E817E5"/>
    <w:rsid w:val="00E85001"/>
    <w:rsid w:val="00E857BC"/>
    <w:rsid w:val="00E873DA"/>
    <w:rsid w:val="00E97E89"/>
    <w:rsid w:val="00EA0178"/>
    <w:rsid w:val="00EA296B"/>
    <w:rsid w:val="00EA7F14"/>
    <w:rsid w:val="00EB1122"/>
    <w:rsid w:val="00EB4518"/>
    <w:rsid w:val="00EB48CF"/>
    <w:rsid w:val="00EB6378"/>
    <w:rsid w:val="00EC1C2F"/>
    <w:rsid w:val="00ED2353"/>
    <w:rsid w:val="00ED4997"/>
    <w:rsid w:val="00ED4CBE"/>
    <w:rsid w:val="00ED51F2"/>
    <w:rsid w:val="00EE420F"/>
    <w:rsid w:val="00EE5057"/>
    <w:rsid w:val="00EE54E1"/>
    <w:rsid w:val="00EE742D"/>
    <w:rsid w:val="00EF57A0"/>
    <w:rsid w:val="00EF6150"/>
    <w:rsid w:val="00EF6610"/>
    <w:rsid w:val="00F00CA1"/>
    <w:rsid w:val="00F03EAF"/>
    <w:rsid w:val="00F05925"/>
    <w:rsid w:val="00F11D25"/>
    <w:rsid w:val="00F143E2"/>
    <w:rsid w:val="00F15DB7"/>
    <w:rsid w:val="00F17E63"/>
    <w:rsid w:val="00F21E87"/>
    <w:rsid w:val="00F23100"/>
    <w:rsid w:val="00F25A31"/>
    <w:rsid w:val="00F27B5E"/>
    <w:rsid w:val="00F32692"/>
    <w:rsid w:val="00F32994"/>
    <w:rsid w:val="00F42BE5"/>
    <w:rsid w:val="00F431DB"/>
    <w:rsid w:val="00F43FA9"/>
    <w:rsid w:val="00F449E4"/>
    <w:rsid w:val="00F504D8"/>
    <w:rsid w:val="00F56149"/>
    <w:rsid w:val="00F568ED"/>
    <w:rsid w:val="00F60465"/>
    <w:rsid w:val="00F6624B"/>
    <w:rsid w:val="00F6779A"/>
    <w:rsid w:val="00F70596"/>
    <w:rsid w:val="00F745CF"/>
    <w:rsid w:val="00F8712B"/>
    <w:rsid w:val="00F97295"/>
    <w:rsid w:val="00FB3049"/>
    <w:rsid w:val="00FB4418"/>
    <w:rsid w:val="00FC1659"/>
    <w:rsid w:val="00FC4F6C"/>
    <w:rsid w:val="00FD4925"/>
    <w:rsid w:val="00FD4A8C"/>
    <w:rsid w:val="00FD74D1"/>
    <w:rsid w:val="00FE173F"/>
    <w:rsid w:val="00FE23A7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1BC4-18F7-415A-A81C-C0F7DB1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43A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43AC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43A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43A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43A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43A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43A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43AC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43A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43A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43A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43A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43A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43A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43A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43AC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4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AC7"/>
  </w:style>
  <w:style w:type="paragraph" w:styleId="a5">
    <w:name w:val="footer"/>
    <w:basedOn w:val="a"/>
    <w:link w:val="a6"/>
    <w:uiPriority w:val="99"/>
    <w:unhideWhenUsed/>
    <w:rsid w:val="00A4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AC7"/>
  </w:style>
  <w:style w:type="character" w:styleId="a7">
    <w:name w:val="page number"/>
    <w:basedOn w:val="a0"/>
    <w:uiPriority w:val="99"/>
    <w:semiHidden/>
    <w:unhideWhenUsed/>
    <w:rsid w:val="00A43AC7"/>
  </w:style>
  <w:style w:type="table" w:styleId="a8">
    <w:name w:val="Table Grid"/>
    <w:basedOn w:val="a1"/>
    <w:uiPriority w:val="39"/>
    <w:rsid w:val="00A4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2304</Words>
  <Characters>15443</Characters>
  <Application>Microsoft Office Word</Application>
  <DocSecurity>0</DocSecurity>
  <Lines>296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2019-02-27T09:09:00Z</cp:lastPrinted>
  <dcterms:created xsi:type="dcterms:W3CDTF">2019-02-27T09:07:00Z</dcterms:created>
  <dcterms:modified xsi:type="dcterms:W3CDTF">2019-02-27T09:32:00Z</dcterms:modified>
</cp:coreProperties>
</file>