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3B" w:rsidRPr="0012403B" w:rsidRDefault="0012403B" w:rsidP="0012403B">
      <w:pPr>
        <w:ind w:right="-284"/>
        <w:jc w:val="center"/>
        <w:rPr>
          <w:rFonts w:eastAsiaTheme="minorHAnsi"/>
          <w:szCs w:val="24"/>
          <w:lang w:eastAsia="en-US"/>
        </w:rPr>
      </w:pPr>
      <w:r w:rsidRPr="0012403B">
        <w:rPr>
          <w:rFonts w:eastAsiaTheme="minorHAnsi"/>
          <w:szCs w:val="24"/>
          <w:lang w:eastAsia="en-US"/>
        </w:rPr>
        <w:t>Статья</w:t>
      </w:r>
    </w:p>
    <w:p w:rsidR="0012403B" w:rsidRPr="0012403B" w:rsidRDefault="0012403B" w:rsidP="0012403B">
      <w:pPr>
        <w:pStyle w:val="a3"/>
        <w:spacing w:after="0"/>
        <w:ind w:left="0"/>
        <w:jc w:val="center"/>
        <w:rPr>
          <w:szCs w:val="24"/>
        </w:rPr>
      </w:pPr>
      <w:r w:rsidRPr="0012403B">
        <w:rPr>
          <w:szCs w:val="24"/>
        </w:rPr>
        <w:t>О предупреждении несчастных случаев на производстве при эксплуатации</w:t>
      </w:r>
    </w:p>
    <w:p w:rsidR="007171BC" w:rsidRPr="0012403B" w:rsidRDefault="0012403B" w:rsidP="0012403B">
      <w:pPr>
        <w:pStyle w:val="a3"/>
        <w:spacing w:after="0"/>
        <w:ind w:left="0"/>
        <w:jc w:val="center"/>
        <w:rPr>
          <w:szCs w:val="24"/>
        </w:rPr>
      </w:pPr>
      <w:r w:rsidRPr="0012403B">
        <w:rPr>
          <w:szCs w:val="24"/>
        </w:rPr>
        <w:t xml:space="preserve">производственного </w:t>
      </w:r>
      <w:r w:rsidR="00DB0BD1" w:rsidRPr="0012403B">
        <w:rPr>
          <w:szCs w:val="24"/>
        </w:rPr>
        <w:t>оборудования</w:t>
      </w:r>
    </w:p>
    <w:p w:rsidR="00DB0BD1" w:rsidRPr="0012403B" w:rsidRDefault="00DB0BD1" w:rsidP="0012403B">
      <w:pPr>
        <w:pStyle w:val="a3"/>
        <w:spacing w:after="0"/>
        <w:ind w:left="0"/>
        <w:jc w:val="both"/>
        <w:rPr>
          <w:szCs w:val="24"/>
        </w:rPr>
      </w:pPr>
    </w:p>
    <w:p w:rsidR="00DB0BD1" w:rsidRPr="0012403B" w:rsidRDefault="00F33A70" w:rsidP="0012403B">
      <w:pPr>
        <w:pStyle w:val="a3"/>
        <w:spacing w:after="0"/>
        <w:ind w:left="0" w:firstLine="709"/>
        <w:jc w:val="both"/>
        <w:rPr>
          <w:szCs w:val="24"/>
        </w:rPr>
      </w:pPr>
      <w:r>
        <w:rPr>
          <w:szCs w:val="24"/>
        </w:rPr>
        <w:t>О</w:t>
      </w:r>
      <w:r w:rsidR="00DB0BD1" w:rsidRPr="0012403B">
        <w:rPr>
          <w:szCs w:val="24"/>
        </w:rPr>
        <w:t xml:space="preserve">бщие требования безопасности при эксплуатации производственного оборудования определены Межотраслевыми общими правилами по охране труда, утвержденными постановлением Министерства труда и социальной защиты Республики Беларусь от 03.06.2003 № 70, а также ГОСТ 12.2.003-91 «Оборудование производственное. Общие требования безопасности», введенным в действие на территории Республики Беларусь </w:t>
      </w:r>
      <w:hyperlink r:id="rId5" w:history="1">
        <w:r w:rsidR="00DB0BD1" w:rsidRPr="0012403B">
          <w:rPr>
            <w:szCs w:val="24"/>
          </w:rPr>
          <w:t>постановлением</w:t>
        </w:r>
      </w:hyperlink>
      <w:r w:rsidR="00DB0BD1" w:rsidRPr="0012403B">
        <w:rPr>
          <w:szCs w:val="24"/>
        </w:rPr>
        <w:t xml:space="preserve"> Комитета по стандартизации, метрологии и сертификации при Совете Министров Республики Беларусь от 17.12.1992 №</w:t>
      </w:r>
      <w:r w:rsidR="00A3319B">
        <w:rPr>
          <w:szCs w:val="24"/>
        </w:rPr>
        <w:t> </w:t>
      </w:r>
      <w:r w:rsidR="00DB0BD1" w:rsidRPr="0012403B">
        <w:rPr>
          <w:szCs w:val="24"/>
        </w:rPr>
        <w:t xml:space="preserve">3. </w:t>
      </w:r>
    </w:p>
    <w:p w:rsidR="00DB0BD1" w:rsidRPr="0012403B" w:rsidRDefault="00DB0BD1" w:rsidP="0012403B">
      <w:pPr>
        <w:ind w:firstLine="709"/>
        <w:jc w:val="both"/>
        <w:rPr>
          <w:szCs w:val="24"/>
        </w:rPr>
      </w:pPr>
      <w:r w:rsidRPr="0012403B">
        <w:rPr>
          <w:szCs w:val="24"/>
        </w:rPr>
        <w:t>Любое оборудование должно быть обеспечено эксплуатационными документами организаций-изготовителей и отвечать их требованиям, а также иметь инвентарный номер, который должен быть нанесен на оборудование.</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Безопасность при эксплуатации оборудования обеспечивается путем:</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использования оборудования по назначению в соответствии с требованиями эксплуатационных документов организаций-изготовителей;</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эксплуатации оборудования работающими, имеющими соответствующую квалификацию по профессии, прошедшими в установленном </w:t>
      </w:r>
      <w:hyperlink r:id="rId6" w:history="1">
        <w:r w:rsidRPr="0012403B">
          <w:rPr>
            <w:rFonts w:ascii="Times New Roman" w:hAnsi="Times New Roman" w:cs="Times New Roman"/>
            <w:sz w:val="24"/>
            <w:szCs w:val="24"/>
          </w:rPr>
          <w:t>порядке</w:t>
        </w:r>
      </w:hyperlink>
      <w:r w:rsidRPr="0012403B">
        <w:rPr>
          <w:rFonts w:ascii="Times New Roman" w:hAnsi="Times New Roman" w:cs="Times New Roman"/>
          <w:sz w:val="24"/>
          <w:szCs w:val="24"/>
        </w:rPr>
        <w:t xml:space="preserve"> обучение, стажировку, инструктаж и проверку знаний по вопросам охраны труда;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вывода из эксплуатации </w:t>
      </w:r>
      <w:proofErr w:type="spellStart"/>
      <w:r w:rsidRPr="0012403B">
        <w:rPr>
          <w:rFonts w:ascii="Times New Roman" w:hAnsi="Times New Roman" w:cs="Times New Roman"/>
          <w:sz w:val="24"/>
          <w:szCs w:val="24"/>
        </w:rPr>
        <w:t>травмоопасного</w:t>
      </w:r>
      <w:proofErr w:type="spellEnd"/>
      <w:r w:rsidRPr="0012403B">
        <w:rPr>
          <w:rFonts w:ascii="Times New Roman" w:hAnsi="Times New Roman" w:cs="Times New Roman"/>
          <w:sz w:val="24"/>
          <w:szCs w:val="24"/>
        </w:rPr>
        <w:t xml:space="preserve"> оборудования.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Оборудование должно быть обеспечено защитными ограждениями </w:t>
      </w:r>
      <w:proofErr w:type="spellStart"/>
      <w:r w:rsidRPr="0012403B">
        <w:rPr>
          <w:rFonts w:ascii="Times New Roman" w:hAnsi="Times New Roman" w:cs="Times New Roman"/>
          <w:sz w:val="24"/>
          <w:szCs w:val="24"/>
        </w:rPr>
        <w:t>травмоопасных</w:t>
      </w:r>
      <w:proofErr w:type="spellEnd"/>
      <w:r w:rsidRPr="0012403B">
        <w:rPr>
          <w:rFonts w:ascii="Times New Roman" w:hAnsi="Times New Roman" w:cs="Times New Roman"/>
          <w:sz w:val="24"/>
          <w:szCs w:val="24"/>
        </w:rPr>
        <w:t xml:space="preserve"> мест (различного рода ременных, цепных передач, иных подвижных частей, а также рабочих зон и т.д.). При этом 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Перед вводом в эксплуатацию </w:t>
      </w:r>
      <w:proofErr w:type="gramStart"/>
      <w:r w:rsidRPr="0012403B">
        <w:rPr>
          <w:rFonts w:ascii="Times New Roman" w:hAnsi="Times New Roman" w:cs="Times New Roman"/>
          <w:sz w:val="24"/>
          <w:szCs w:val="24"/>
        </w:rPr>
        <w:t>нового, модернизированного или установленного на другое место оборудования производится</w:t>
      </w:r>
      <w:proofErr w:type="gramEnd"/>
      <w:r w:rsidRPr="0012403B">
        <w:rPr>
          <w:rFonts w:ascii="Times New Roman" w:hAnsi="Times New Roman" w:cs="Times New Roman"/>
          <w:sz w:val="24"/>
          <w:szCs w:val="24"/>
        </w:rPr>
        <w:t xml:space="preserve"> проверка его соответствия требованиям по охране труда и составляется акт ввода оборудования в эксплуатацию.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Ввод в эксплуатацию </w:t>
      </w:r>
      <w:proofErr w:type="gramStart"/>
      <w:r w:rsidRPr="0012403B">
        <w:rPr>
          <w:rFonts w:ascii="Times New Roman" w:hAnsi="Times New Roman" w:cs="Times New Roman"/>
          <w:sz w:val="24"/>
          <w:szCs w:val="24"/>
        </w:rPr>
        <w:t>нового, модернизированного или установленного на другое место оборудования осуществляется</w:t>
      </w:r>
      <w:proofErr w:type="gramEnd"/>
      <w:r w:rsidRPr="0012403B">
        <w:rPr>
          <w:rFonts w:ascii="Times New Roman" w:hAnsi="Times New Roman" w:cs="Times New Roman"/>
          <w:sz w:val="24"/>
          <w:szCs w:val="24"/>
        </w:rPr>
        <w:t xml:space="preserve">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w:t>
      </w:r>
      <w:r w:rsidRPr="0012403B">
        <w:rPr>
          <w:rFonts w:ascii="Times New Roman" w:hAnsi="Times New Roman" w:cs="Times New Roman"/>
          <w:sz w:val="24"/>
          <w:szCs w:val="24"/>
        </w:rPr>
        <w:lastRenderedPageBreak/>
        <w:t>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Конструктивное исполнение органов управления должно обеспечивать безотказное и эффективное управление </w:t>
      </w:r>
      <w:proofErr w:type="gramStart"/>
      <w:r w:rsidRPr="0012403B">
        <w:rPr>
          <w:rFonts w:ascii="Times New Roman" w:hAnsi="Times New Roman" w:cs="Times New Roman"/>
          <w:sz w:val="24"/>
          <w:szCs w:val="24"/>
        </w:rPr>
        <w:t>оборудованием</w:t>
      </w:r>
      <w:proofErr w:type="gramEnd"/>
      <w:r w:rsidRPr="0012403B">
        <w:rPr>
          <w:rFonts w:ascii="Times New Roman" w:hAnsi="Times New Roman" w:cs="Times New Roman"/>
          <w:sz w:val="24"/>
          <w:szCs w:val="24"/>
        </w:rPr>
        <w:t xml:space="preserve">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Органы управления, кнопки включения и выключения должны отвечать требованиям стандартов.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DB0BD1" w:rsidRPr="0012403B" w:rsidRDefault="00DB0BD1" w:rsidP="0012403B">
      <w:pPr>
        <w:pStyle w:val="ConsPlusNormal"/>
        <w:ind w:firstLine="709"/>
        <w:jc w:val="both"/>
        <w:rPr>
          <w:rFonts w:ascii="Times New Roman" w:hAnsi="Times New Roman" w:cs="Times New Roman"/>
          <w:sz w:val="24"/>
          <w:szCs w:val="24"/>
        </w:rPr>
      </w:pPr>
      <w:proofErr w:type="gramStart"/>
      <w:r w:rsidRPr="0012403B">
        <w:rPr>
          <w:rFonts w:ascii="Times New Roman" w:hAnsi="Times New Roman" w:cs="Times New Roman"/>
          <w:sz w:val="24"/>
          <w:szCs w:val="24"/>
        </w:rPr>
        <w:t>Для хранения крупноразмерной (крупногабаритной) и тяжелой технологической оснастки (дисковые пилы, шлифовальные круги, приспособления, пресс-формы, штампы) оборудуют специальные стеллажи.</w:t>
      </w:r>
      <w:proofErr w:type="gramEnd"/>
      <w:r w:rsidRPr="0012403B">
        <w:rPr>
          <w:rFonts w:ascii="Times New Roman" w:hAnsi="Times New Roman" w:cs="Times New Roman"/>
          <w:sz w:val="24"/>
          <w:szCs w:val="24"/>
        </w:rPr>
        <w:t xml:space="preserve"> Стеллаж должен быть надежно закреплен, полки должны иметь бортики и надписи о предельно допустимой нагрузке.</w:t>
      </w:r>
    </w:p>
    <w:p w:rsidR="00DB0BD1" w:rsidRPr="0012403B" w:rsidRDefault="00DB0BD1" w:rsidP="0012403B">
      <w:pPr>
        <w:pStyle w:val="ConsPlusTitlePage"/>
        <w:ind w:firstLine="709"/>
        <w:jc w:val="both"/>
        <w:rPr>
          <w:rFonts w:ascii="Times New Roman" w:hAnsi="Times New Roman" w:cs="Times New Roman"/>
          <w:sz w:val="24"/>
          <w:szCs w:val="24"/>
        </w:rPr>
      </w:pPr>
      <w:r w:rsidRPr="0012403B">
        <w:rPr>
          <w:rFonts w:ascii="Times New Roman" w:hAnsi="Times New Roman" w:cs="Times New Roman"/>
          <w:sz w:val="24"/>
          <w:szCs w:val="24"/>
        </w:rPr>
        <w:t>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DB0BD1" w:rsidRPr="0012403B" w:rsidRDefault="00DB0BD1" w:rsidP="0012403B">
      <w:pPr>
        <w:pStyle w:val="ConsPlusTitlePage"/>
        <w:ind w:firstLine="709"/>
        <w:jc w:val="both"/>
        <w:rPr>
          <w:rFonts w:ascii="Times New Roman" w:hAnsi="Times New Roman" w:cs="Times New Roman"/>
          <w:sz w:val="24"/>
          <w:szCs w:val="24"/>
        </w:rPr>
      </w:pPr>
      <w:r w:rsidRPr="0012403B">
        <w:rPr>
          <w:rFonts w:ascii="Times New Roman" w:hAnsi="Times New Roman" w:cs="Times New Roman"/>
          <w:sz w:val="24"/>
          <w:szCs w:val="24"/>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DB0BD1" w:rsidRPr="0012403B" w:rsidRDefault="00DB0BD1" w:rsidP="0012403B">
      <w:pPr>
        <w:ind w:firstLine="709"/>
        <w:jc w:val="both"/>
        <w:rPr>
          <w:szCs w:val="24"/>
        </w:rPr>
      </w:pPr>
      <w:r w:rsidRPr="0012403B">
        <w:rPr>
          <w:szCs w:val="24"/>
        </w:rPr>
        <w:t>Требования безопасности при эксплуатации оборудования, основные приемы и способы безопасного выполнения работ на оборудовании должны быть отражены в технологической документации (картах технологического процесса, картах эскизов и т.п.), а также в инструкциях по охране труда.</w:t>
      </w:r>
    </w:p>
    <w:p w:rsidR="00DB0BD1" w:rsidRPr="0012403B" w:rsidRDefault="00DB0BD1" w:rsidP="0012403B">
      <w:pPr>
        <w:ind w:firstLine="709"/>
        <w:jc w:val="both"/>
        <w:rPr>
          <w:szCs w:val="24"/>
        </w:rPr>
      </w:pPr>
      <w:r w:rsidRPr="0012403B">
        <w:rPr>
          <w:szCs w:val="24"/>
        </w:rPr>
        <w:t xml:space="preserve">При этом необходимо отметить, что в соответствии с требованием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28.11.2008 № 176, инструкции по охране труда </w:t>
      </w:r>
      <w:proofErr w:type="gramStart"/>
      <w:r w:rsidRPr="0012403B">
        <w:rPr>
          <w:szCs w:val="24"/>
        </w:rPr>
        <w:t>разрабатываются</w:t>
      </w:r>
      <w:proofErr w:type="gramEnd"/>
      <w:r w:rsidRPr="0012403B">
        <w:rPr>
          <w:szCs w:val="24"/>
        </w:rPr>
        <w:t xml:space="preserve"> в том числе на основе технической документации на оборудование, эксплуатируемое в организации. Способы и приемы безопасного выполнения работ (оказания услуг), использования технологического оборудования должны быть отражены в разделе «Требования по охране труда при выполнении работы».</w:t>
      </w:r>
    </w:p>
    <w:p w:rsidR="00DB0BD1" w:rsidRPr="0012403B" w:rsidRDefault="00DB0BD1" w:rsidP="0012403B">
      <w:pPr>
        <w:ind w:firstLine="709"/>
        <w:jc w:val="both"/>
        <w:rPr>
          <w:szCs w:val="24"/>
        </w:rPr>
      </w:pPr>
      <w:r w:rsidRPr="0012403B">
        <w:rPr>
          <w:szCs w:val="24"/>
        </w:rPr>
        <w:t>Кроме того, надо помнить, что при замене оборудования инструкции по охране труда должны быть пересмотрены, а с работниками проведен внеплановый инструктаж.</w:t>
      </w:r>
    </w:p>
    <w:p w:rsidR="007171BC" w:rsidRPr="0012403B" w:rsidRDefault="007171BC" w:rsidP="0012403B">
      <w:pPr>
        <w:autoSpaceDE w:val="0"/>
        <w:autoSpaceDN w:val="0"/>
        <w:adjustRightInd w:val="0"/>
        <w:jc w:val="both"/>
        <w:rPr>
          <w:szCs w:val="24"/>
        </w:rPr>
      </w:pPr>
    </w:p>
    <w:p w:rsidR="0012403B" w:rsidRPr="0012403B" w:rsidRDefault="0012403B" w:rsidP="0012403B">
      <w:pPr>
        <w:pStyle w:val="a3"/>
        <w:spacing w:after="0"/>
        <w:ind w:left="0"/>
        <w:jc w:val="both"/>
        <w:rPr>
          <w:szCs w:val="24"/>
        </w:rPr>
      </w:pPr>
      <w:r w:rsidRPr="0012403B">
        <w:rPr>
          <w:szCs w:val="24"/>
        </w:rPr>
        <w:t>Главный государственный инспектор</w:t>
      </w:r>
    </w:p>
    <w:p w:rsidR="0012403B" w:rsidRPr="0012403B" w:rsidRDefault="0012403B" w:rsidP="0012403B">
      <w:pPr>
        <w:pStyle w:val="a3"/>
        <w:spacing w:after="0"/>
        <w:ind w:left="0"/>
        <w:jc w:val="both"/>
        <w:rPr>
          <w:szCs w:val="24"/>
        </w:rPr>
      </w:pPr>
      <w:r w:rsidRPr="0012403B">
        <w:rPr>
          <w:szCs w:val="24"/>
        </w:rPr>
        <w:t>Могилевского областного управления</w:t>
      </w:r>
    </w:p>
    <w:p w:rsidR="0012403B" w:rsidRPr="0012403B" w:rsidRDefault="0012403B" w:rsidP="0012403B">
      <w:pPr>
        <w:pStyle w:val="a3"/>
        <w:spacing w:after="0"/>
        <w:ind w:left="0"/>
        <w:jc w:val="both"/>
        <w:rPr>
          <w:szCs w:val="24"/>
        </w:rPr>
      </w:pPr>
      <w:r w:rsidRPr="0012403B">
        <w:rPr>
          <w:szCs w:val="24"/>
        </w:rPr>
        <w:t xml:space="preserve">Департамента </w:t>
      </w:r>
      <w:proofErr w:type="gramStart"/>
      <w:r w:rsidRPr="0012403B">
        <w:rPr>
          <w:szCs w:val="24"/>
        </w:rPr>
        <w:t>государственной</w:t>
      </w:r>
      <w:proofErr w:type="gramEnd"/>
      <w:r w:rsidRPr="0012403B">
        <w:rPr>
          <w:szCs w:val="24"/>
        </w:rPr>
        <w:t xml:space="preserve"> </w:t>
      </w:r>
    </w:p>
    <w:p w:rsidR="007171BC" w:rsidRPr="0012403B" w:rsidRDefault="0012403B" w:rsidP="0012403B">
      <w:pPr>
        <w:autoSpaceDE w:val="0"/>
        <w:autoSpaceDN w:val="0"/>
        <w:adjustRightInd w:val="0"/>
        <w:jc w:val="both"/>
        <w:rPr>
          <w:szCs w:val="24"/>
        </w:rPr>
      </w:pPr>
      <w:r w:rsidRPr="0012403B">
        <w:rPr>
          <w:szCs w:val="24"/>
        </w:rPr>
        <w:t>инспекции труда</w:t>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00FE5D0A">
        <w:rPr>
          <w:szCs w:val="24"/>
        </w:rPr>
        <w:tab/>
      </w:r>
      <w:r w:rsidR="00FE5D0A">
        <w:rPr>
          <w:szCs w:val="24"/>
        </w:rPr>
        <w:tab/>
        <w:t>Я.Н. Билан</w:t>
      </w:r>
    </w:p>
    <w:sectPr w:rsidR="007171BC" w:rsidRPr="0012403B" w:rsidSect="00F33A70">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7171BC"/>
    <w:rsid w:val="0012403B"/>
    <w:rsid w:val="00191DE0"/>
    <w:rsid w:val="001A390D"/>
    <w:rsid w:val="001F659D"/>
    <w:rsid w:val="002A4DA3"/>
    <w:rsid w:val="00573A77"/>
    <w:rsid w:val="007171BC"/>
    <w:rsid w:val="00A32496"/>
    <w:rsid w:val="00A3319B"/>
    <w:rsid w:val="00B2674F"/>
    <w:rsid w:val="00B2707F"/>
    <w:rsid w:val="00B30AE1"/>
    <w:rsid w:val="00D57501"/>
    <w:rsid w:val="00DB0BD1"/>
    <w:rsid w:val="00DE0971"/>
    <w:rsid w:val="00E7279A"/>
    <w:rsid w:val="00F33A70"/>
    <w:rsid w:val="00FE5D0A"/>
    <w:rsid w:val="00FF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1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171BC"/>
    <w:pPr>
      <w:spacing w:after="120"/>
      <w:ind w:left="283"/>
    </w:pPr>
  </w:style>
  <w:style w:type="character" w:customStyle="1" w:styleId="a4">
    <w:name w:val="Основной текст с отступом Знак"/>
    <w:basedOn w:val="a0"/>
    <w:link w:val="a3"/>
    <w:rsid w:val="007171BC"/>
    <w:rPr>
      <w:rFonts w:ascii="Times New Roman" w:eastAsia="Times New Roman" w:hAnsi="Times New Roman" w:cs="Times New Roman"/>
      <w:sz w:val="24"/>
      <w:szCs w:val="20"/>
    </w:rPr>
  </w:style>
  <w:style w:type="paragraph" w:styleId="a5">
    <w:name w:val="List Paragraph"/>
    <w:basedOn w:val="a"/>
    <w:uiPriority w:val="34"/>
    <w:qFormat/>
    <w:rsid w:val="007171BC"/>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uiPriority w:val="99"/>
    <w:semiHidden/>
    <w:unhideWhenUsed/>
    <w:rsid w:val="00DB0BD1"/>
    <w:pPr>
      <w:spacing w:after="120"/>
    </w:pPr>
  </w:style>
  <w:style w:type="character" w:customStyle="1" w:styleId="a7">
    <w:name w:val="Основной текст Знак"/>
    <w:basedOn w:val="a0"/>
    <w:link w:val="a6"/>
    <w:uiPriority w:val="99"/>
    <w:semiHidden/>
    <w:rsid w:val="00DB0BD1"/>
    <w:rPr>
      <w:rFonts w:ascii="Times New Roman" w:eastAsia="Times New Roman" w:hAnsi="Times New Roman" w:cs="Times New Roman"/>
      <w:sz w:val="24"/>
      <w:szCs w:val="20"/>
      <w:lang w:eastAsia="ru-RU"/>
    </w:rPr>
  </w:style>
  <w:style w:type="character" w:customStyle="1" w:styleId="1">
    <w:name w:val="Основной текст Знак1"/>
    <w:uiPriority w:val="99"/>
    <w:locked/>
    <w:rsid w:val="00DB0BD1"/>
    <w:rPr>
      <w:b/>
      <w:sz w:val="28"/>
      <w:lang w:val="be-BY"/>
    </w:rPr>
  </w:style>
  <w:style w:type="paragraph" w:customStyle="1" w:styleId="ConsPlusTitlePage">
    <w:name w:val="ConsPlusTitlePage"/>
    <w:rsid w:val="00DB0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p">
    <w:name w:val="titlep"/>
    <w:basedOn w:val="a"/>
    <w:rsid w:val="00DB0BD1"/>
    <w:pPr>
      <w:spacing w:before="240" w:after="240"/>
      <w:jc w:val="center"/>
    </w:pPr>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9FB242B6F669F447732CE4C139189EE29483F61305BF84329D25D9D725AF7FE2F3EF101E358354D709DG5DEM" TargetMode="External"/><Relationship Id="rId5" Type="http://schemas.openxmlformats.org/officeDocument/2006/relationships/hyperlink" Target="consultantplus://offline/ref=2BF9FB242B6F669F447732CE4C139189EE29483F613656F243238F57952B56F5F9G2D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Аркадьевна</cp:lastModifiedBy>
  <cp:revision>6</cp:revision>
  <cp:lastPrinted>2019-01-18T05:27:00Z</cp:lastPrinted>
  <dcterms:created xsi:type="dcterms:W3CDTF">2019-02-04T10:09:00Z</dcterms:created>
  <dcterms:modified xsi:type="dcterms:W3CDTF">2019-03-01T07:37:00Z</dcterms:modified>
</cp:coreProperties>
</file>