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07" w:rsidRPr="00DB4753" w:rsidRDefault="00074607" w:rsidP="00236329">
      <w:pPr>
        <w:pStyle w:val="a8"/>
        <w:spacing w:before="0" w:beforeAutospacing="0" w:after="0" w:afterAutospacing="0"/>
        <w:jc w:val="both"/>
        <w:rPr>
          <w:u w:val="single"/>
        </w:rPr>
      </w:pPr>
    </w:p>
    <w:p w:rsidR="00D929A5" w:rsidRPr="00DB4753" w:rsidRDefault="00C46283" w:rsidP="00592E0E">
      <w:pPr>
        <w:pStyle w:val="a8"/>
        <w:shd w:val="clear" w:color="auto" w:fill="FFFFFF"/>
        <w:spacing w:before="0" w:beforeAutospacing="0" w:after="157" w:afterAutospacing="0"/>
        <w:ind w:firstLine="626"/>
        <w:jc w:val="both"/>
      </w:pPr>
      <w:hyperlink r:id="rId6" w:history="1">
        <w:r w:rsidR="00DB4753" w:rsidRPr="00DB4753">
          <w:rPr>
            <w:rStyle w:val="a3"/>
            <w:b/>
            <w:bCs/>
            <w:color w:val="auto"/>
            <w:u w:val="none"/>
          </w:rPr>
          <w:t>Об индексации денежных доходов в организациях за июль 2024 г. по основаниям, предусмотренным коллективными договорами (соглашениями)</w:t>
        </w:r>
      </w:hyperlink>
    </w:p>
    <w:p w:rsidR="00DB4753" w:rsidRPr="00DB4753" w:rsidRDefault="00DB4753" w:rsidP="00DB4753">
      <w:pPr>
        <w:pStyle w:val="a8"/>
        <w:ind w:firstLine="709"/>
        <w:jc w:val="both"/>
        <w:rPr>
          <w:color w:val="333333"/>
        </w:rPr>
      </w:pPr>
      <w:bookmarkStart w:id="0" w:name="_GoBack"/>
      <w:bookmarkEnd w:id="0"/>
      <w:proofErr w:type="gramStart"/>
      <w:r w:rsidRPr="00DB4753">
        <w:rPr>
          <w:color w:val="333333"/>
        </w:rPr>
        <w:t>Согласно информации, размещенной на сайте Минтруда (</w:t>
      </w:r>
      <w:hyperlink r:id="rId7" w:history="1">
        <w:r w:rsidRPr="00DB4753">
          <w:rPr>
            <w:rStyle w:val="a3"/>
            <w:u w:val="none"/>
          </w:rPr>
          <w:t>https://mintrud.gov.by/ru/indeksatsia-dohodov-naselenia-ru</w:t>
        </w:r>
      </w:hyperlink>
      <w:r w:rsidRPr="00DB4753">
        <w:rPr>
          <w:color w:val="333333"/>
        </w:rPr>
        <w:t xml:space="preserve">), работникам, получающим доход в организациях из </w:t>
      </w:r>
      <w:proofErr w:type="spellStart"/>
      <w:r w:rsidRPr="00DB4753">
        <w:rPr>
          <w:color w:val="333333"/>
        </w:rPr>
        <w:t>небюджетных</w:t>
      </w:r>
      <w:proofErr w:type="spellEnd"/>
      <w:r w:rsidRPr="00DB4753">
        <w:rPr>
          <w:color w:val="333333"/>
        </w:rPr>
        <w:t xml:space="preserve"> источников, возмещение потерь от инфляции осуществляется согласно части второй статьи 1 Закона Республики Беларусь от 21 декабря 1990 г. «Об индексации доходов населения с учетом инфляции» по основаниям, предусмотренным коллективными договорами (соглашениями).</w:t>
      </w:r>
      <w:proofErr w:type="gramEnd"/>
    </w:p>
    <w:p w:rsidR="00DB4753" w:rsidRPr="00DB4753" w:rsidRDefault="00DB4753" w:rsidP="00DB4753">
      <w:pPr>
        <w:pStyle w:val="a8"/>
        <w:ind w:firstLine="709"/>
        <w:jc w:val="both"/>
        <w:rPr>
          <w:color w:val="333333"/>
        </w:rPr>
      </w:pPr>
      <w:r w:rsidRPr="00DB4753">
        <w:rPr>
          <w:color w:val="333333"/>
        </w:rPr>
        <w:t>Норматив индексации денежных доходов за июль 2024 г. составляет 433 рубля.</w:t>
      </w:r>
    </w:p>
    <w:p w:rsidR="00E80851" w:rsidRPr="00E80851" w:rsidRDefault="00E80851" w:rsidP="004E1A9A">
      <w:pPr>
        <w:pStyle w:val="a8"/>
        <w:ind w:firstLine="709"/>
        <w:jc w:val="both"/>
        <w:rPr>
          <w:rFonts w:ascii="Arial" w:hAnsi="Arial" w:cs="Arial"/>
          <w:b/>
          <w:color w:val="333333"/>
        </w:rPr>
      </w:pPr>
    </w:p>
    <w:sectPr w:rsidR="00E80851" w:rsidRPr="00E80851" w:rsidSect="00512C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elynichi.gov.by/img/file_d.png" style="width:7.85pt;height:8.6pt;visibility:visible;mso-wrap-style:square" o:bullet="t">
        <v:imagedata r:id="rId1" o:title="file_d"/>
      </v:shape>
    </w:pict>
  </w:numPicBullet>
  <w:abstractNum w:abstractNumId="0">
    <w:nsid w:val="4FCD2B12"/>
    <w:multiLevelType w:val="hybridMultilevel"/>
    <w:tmpl w:val="1E40D1CA"/>
    <w:lvl w:ilvl="0" w:tplc="F0EAE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C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8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B07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07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2E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84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E5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44F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DB3B2C"/>
    <w:multiLevelType w:val="hybridMultilevel"/>
    <w:tmpl w:val="82D224A2"/>
    <w:lvl w:ilvl="0" w:tplc="A8FC3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87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66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65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4A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A1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8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C1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60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E774812"/>
    <w:multiLevelType w:val="multilevel"/>
    <w:tmpl w:val="313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F7C70"/>
    <w:multiLevelType w:val="multilevel"/>
    <w:tmpl w:val="5A4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C5F4B"/>
    <w:rsid w:val="00014316"/>
    <w:rsid w:val="00037CF7"/>
    <w:rsid w:val="00070070"/>
    <w:rsid w:val="00074607"/>
    <w:rsid w:val="0009147B"/>
    <w:rsid w:val="00091EF4"/>
    <w:rsid w:val="00092072"/>
    <w:rsid w:val="000B13C3"/>
    <w:rsid w:val="000F0BAD"/>
    <w:rsid w:val="00120F71"/>
    <w:rsid w:val="00134199"/>
    <w:rsid w:val="00176101"/>
    <w:rsid w:val="00187D7B"/>
    <w:rsid w:val="001D2141"/>
    <w:rsid w:val="001F2A51"/>
    <w:rsid w:val="00200CA2"/>
    <w:rsid w:val="00206990"/>
    <w:rsid w:val="002148B4"/>
    <w:rsid w:val="00224FB9"/>
    <w:rsid w:val="00236329"/>
    <w:rsid w:val="00240A43"/>
    <w:rsid w:val="002460DB"/>
    <w:rsid w:val="002F2805"/>
    <w:rsid w:val="00337353"/>
    <w:rsid w:val="003C5548"/>
    <w:rsid w:val="00437483"/>
    <w:rsid w:val="00452C9D"/>
    <w:rsid w:val="004723B1"/>
    <w:rsid w:val="00474946"/>
    <w:rsid w:val="00475C7A"/>
    <w:rsid w:val="00492CB2"/>
    <w:rsid w:val="004E1A9A"/>
    <w:rsid w:val="004E6B7B"/>
    <w:rsid w:val="00506C3E"/>
    <w:rsid w:val="00512C75"/>
    <w:rsid w:val="0053068A"/>
    <w:rsid w:val="005330B5"/>
    <w:rsid w:val="005500C9"/>
    <w:rsid w:val="00592E0E"/>
    <w:rsid w:val="005E12CF"/>
    <w:rsid w:val="00614AF5"/>
    <w:rsid w:val="006364D9"/>
    <w:rsid w:val="00677D16"/>
    <w:rsid w:val="006851EF"/>
    <w:rsid w:val="00694B09"/>
    <w:rsid w:val="006A6E52"/>
    <w:rsid w:val="006E37C1"/>
    <w:rsid w:val="007354FC"/>
    <w:rsid w:val="00766F89"/>
    <w:rsid w:val="0078066A"/>
    <w:rsid w:val="00795214"/>
    <w:rsid w:val="007D2D07"/>
    <w:rsid w:val="007E1B59"/>
    <w:rsid w:val="00892A21"/>
    <w:rsid w:val="008947A2"/>
    <w:rsid w:val="008C40B6"/>
    <w:rsid w:val="008D5844"/>
    <w:rsid w:val="00944C98"/>
    <w:rsid w:val="00977DF1"/>
    <w:rsid w:val="00983702"/>
    <w:rsid w:val="0098484C"/>
    <w:rsid w:val="0099378C"/>
    <w:rsid w:val="009B55C9"/>
    <w:rsid w:val="009C0194"/>
    <w:rsid w:val="009F0D81"/>
    <w:rsid w:val="00A135CA"/>
    <w:rsid w:val="00A31B24"/>
    <w:rsid w:val="00A51BF8"/>
    <w:rsid w:val="00A6528C"/>
    <w:rsid w:val="00A8312A"/>
    <w:rsid w:val="00AB11B5"/>
    <w:rsid w:val="00B97F13"/>
    <w:rsid w:val="00BA523E"/>
    <w:rsid w:val="00BF5F31"/>
    <w:rsid w:val="00C175EE"/>
    <w:rsid w:val="00C23891"/>
    <w:rsid w:val="00C46283"/>
    <w:rsid w:val="00CC5E0A"/>
    <w:rsid w:val="00CD380F"/>
    <w:rsid w:val="00CD7DD5"/>
    <w:rsid w:val="00CE456C"/>
    <w:rsid w:val="00CE4F1C"/>
    <w:rsid w:val="00D023DC"/>
    <w:rsid w:val="00D33D07"/>
    <w:rsid w:val="00D633F9"/>
    <w:rsid w:val="00D74B73"/>
    <w:rsid w:val="00D929A5"/>
    <w:rsid w:val="00DA2575"/>
    <w:rsid w:val="00DB4753"/>
    <w:rsid w:val="00DB6138"/>
    <w:rsid w:val="00DC3CF6"/>
    <w:rsid w:val="00DC46DF"/>
    <w:rsid w:val="00DE44CE"/>
    <w:rsid w:val="00DE64AD"/>
    <w:rsid w:val="00E13211"/>
    <w:rsid w:val="00E21B16"/>
    <w:rsid w:val="00E543C9"/>
    <w:rsid w:val="00E61B60"/>
    <w:rsid w:val="00E80851"/>
    <w:rsid w:val="00EB4993"/>
    <w:rsid w:val="00EF7BF3"/>
    <w:rsid w:val="00F04DF9"/>
    <w:rsid w:val="00F12361"/>
    <w:rsid w:val="00F27C7A"/>
    <w:rsid w:val="00F30689"/>
    <w:rsid w:val="00F40A24"/>
    <w:rsid w:val="00FB63AD"/>
    <w:rsid w:val="00FC5A47"/>
    <w:rsid w:val="00FC5F4B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8C"/>
  </w:style>
  <w:style w:type="paragraph" w:styleId="3">
    <w:name w:val="heading 3"/>
    <w:basedOn w:val="a"/>
    <w:link w:val="30"/>
    <w:uiPriority w:val="9"/>
    <w:qFormat/>
    <w:rsid w:val="00894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F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94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947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4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54F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B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B11B5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037CF7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lorff00ff">
    <w:name w:val="color__ff00ff"/>
    <w:basedOn w:val="a0"/>
    <w:rsid w:val="00037CF7"/>
  </w:style>
  <w:style w:type="character" w:customStyle="1" w:styleId="fake-non-breaking-space">
    <w:name w:val="fake-non-breaking-space"/>
    <w:basedOn w:val="a0"/>
    <w:rsid w:val="00037CF7"/>
  </w:style>
  <w:style w:type="character" w:customStyle="1" w:styleId="color0000ff">
    <w:name w:val="color__0000ff"/>
    <w:basedOn w:val="a0"/>
    <w:rsid w:val="00037CF7"/>
  </w:style>
  <w:style w:type="paragraph" w:customStyle="1" w:styleId="ConsPlusNormal">
    <w:name w:val="ConsPlusNormal"/>
    <w:rsid w:val="00037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gilev-region.gov.by/external_redirect?extUrl=https%3A//mintrud.gov.by/ru/indeksatsia-dohodov-naselenia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ilev-region.gov.by/page/118022-ob-indeksacii-denezhnyh-dohodov-v-organizaciyah-za-iyul-2024-g-po-osnovaniy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Руцкая Янина Александровна</cp:lastModifiedBy>
  <cp:revision>34</cp:revision>
  <dcterms:created xsi:type="dcterms:W3CDTF">2021-12-07T11:21:00Z</dcterms:created>
  <dcterms:modified xsi:type="dcterms:W3CDTF">2024-08-16T09:00:00Z</dcterms:modified>
</cp:coreProperties>
</file>