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C0" w:rsidRDefault="003722C0" w:rsidP="003722C0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17284F"/>
          <w:sz w:val="18"/>
          <w:szCs w:val="18"/>
          <w:lang w:eastAsia="ru-RU"/>
        </w:rPr>
      </w:pPr>
      <w:r w:rsidRPr="003722C0">
        <w:rPr>
          <w:rFonts w:ascii="Roboto" w:eastAsia="Times New Roman" w:hAnsi="Roboto" w:cs="Times New Roman"/>
          <w:b/>
          <w:bCs/>
          <w:color w:val="17284F"/>
          <w:sz w:val="18"/>
          <w:szCs w:val="18"/>
          <w:lang w:eastAsia="ru-RU"/>
        </w:rPr>
        <w:t xml:space="preserve">Земельные участки, расположенные на территории </w:t>
      </w:r>
      <w:proofErr w:type="spellStart"/>
      <w:r w:rsidRPr="003722C0">
        <w:rPr>
          <w:rFonts w:ascii="Roboto" w:eastAsia="Times New Roman" w:hAnsi="Roboto" w:cs="Times New Roman"/>
          <w:b/>
          <w:bCs/>
          <w:color w:val="17284F"/>
          <w:sz w:val="18"/>
          <w:szCs w:val="18"/>
          <w:lang w:eastAsia="ru-RU"/>
        </w:rPr>
        <w:t>Белыничского</w:t>
      </w:r>
      <w:proofErr w:type="spellEnd"/>
      <w:r w:rsidRPr="003722C0">
        <w:rPr>
          <w:rFonts w:ascii="Roboto" w:eastAsia="Times New Roman" w:hAnsi="Roboto" w:cs="Times New Roman"/>
          <w:b/>
          <w:bCs/>
          <w:color w:val="17284F"/>
          <w:sz w:val="18"/>
          <w:szCs w:val="18"/>
          <w:lang w:eastAsia="ru-RU"/>
        </w:rPr>
        <w:t xml:space="preserve"> района Могилевской области, включенные в перечни участков, предназначенных для последующего предоставления инвесторам и (или) организациям, в установленном порядке созданным в Республике Беларусь этими инвесторами либо с их участием, для строительства объектов, предусмотренных заключенными с Республикой Беларусь инвестиционными договорами</w:t>
      </w:r>
    </w:p>
    <w:p w:rsidR="003722C0" w:rsidRPr="003722C0" w:rsidRDefault="003722C0" w:rsidP="003722C0">
      <w:pPr>
        <w:spacing w:after="0" w:line="240" w:lineRule="auto"/>
        <w:jc w:val="both"/>
        <w:rPr>
          <w:rFonts w:ascii="Roboto" w:eastAsia="Times New Roman" w:hAnsi="Roboto" w:cs="Times New Roman"/>
          <w:color w:val="17284F"/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430"/>
        <w:gridCol w:w="1195"/>
        <w:gridCol w:w="1252"/>
        <w:gridCol w:w="882"/>
        <w:gridCol w:w="1264"/>
        <w:gridCol w:w="1221"/>
        <w:gridCol w:w="866"/>
      </w:tblGrid>
      <w:tr w:rsidR="003722C0" w:rsidRPr="003722C0" w:rsidTr="003722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Адрес местонахождения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Цель возможного использования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Ориентировочная площадь участка, 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 xml:space="preserve">Кадастровая </w:t>
            </w:r>
            <w:proofErr w:type="spellStart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cтоимость</w:t>
            </w:r>
            <w:proofErr w:type="spellEnd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 xml:space="preserve"> за 1 </w:t>
            </w:r>
            <w:proofErr w:type="spellStart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кв.м</w:t>
            </w:r>
            <w:proofErr w:type="spellEnd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бел.руб</w:t>
            </w:r>
            <w:proofErr w:type="spellEnd"/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Наличие инженерных коммуникаций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Государственный орган (организация) в который необходимо обратиться за заключением инвестиционного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b/>
                <w:bCs/>
                <w:color w:val="17284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722C0" w:rsidRPr="003722C0" w:rsidTr="003722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 xml:space="preserve">г. </w:t>
            </w:r>
            <w:proofErr w:type="spellStart"/>
            <w:proofErr w:type="gramStart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Белыничи,ул</w:t>
            </w:r>
            <w:proofErr w:type="spellEnd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.</w:t>
            </w:r>
            <w:proofErr w:type="gramEnd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 xml:space="preserve"> Дайнеко, 11</w:t>
            </w:r>
          </w:p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noProof/>
                <w:color w:val="17284F"/>
                <w:sz w:val="18"/>
                <w:szCs w:val="18"/>
                <w:lang w:eastAsia="ru-RU"/>
              </w:rPr>
              <w:drawing>
                <wp:inline distT="0" distB="0" distL="0" distR="0" wp14:anchorId="45ACE9D6" wp14:editId="1FBDB639">
                  <wp:extent cx="1847850" cy="1600200"/>
                  <wp:effectExtent l="0" t="0" r="0" b="0"/>
                  <wp:docPr id="7" name="Рисунок 7" descr="https://i.ibb.co/5vLwQfT/zem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ibb.co/5vLwQfT/zem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Промышленность,</w:t>
            </w:r>
          </w:p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15,73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Электроснабжение, теплоснабжение, водоснабжение, газоснабжение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Могилевский областной исполнительный комитет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</w:p>
        </w:tc>
      </w:tr>
      <w:tr w:rsidR="003722C0" w:rsidRPr="003722C0" w:rsidTr="003722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 xml:space="preserve">г. </w:t>
            </w:r>
            <w:proofErr w:type="spellStart"/>
            <w:proofErr w:type="gramStart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Белыничи,ул</w:t>
            </w:r>
            <w:proofErr w:type="spellEnd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.</w:t>
            </w:r>
            <w:proofErr w:type="gramEnd"/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 xml:space="preserve"> Дайнеко, 25</w:t>
            </w:r>
          </w:p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noProof/>
                <w:color w:val="17284F"/>
                <w:sz w:val="18"/>
                <w:szCs w:val="18"/>
                <w:lang w:eastAsia="ru-RU"/>
              </w:rPr>
              <w:drawing>
                <wp:inline distT="0" distB="0" distL="0" distR="0" wp14:anchorId="15938FFC" wp14:editId="52E73215">
                  <wp:extent cx="1771650" cy="1724025"/>
                  <wp:effectExtent l="0" t="0" r="0" b="9525"/>
                  <wp:docPr id="8" name="Рисунок 8" descr="https://i.ibb.co/2cWpz7D/zem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ibb.co/2cWpz7D/zem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Промышленность,</w:t>
            </w:r>
          </w:p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15,73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Электроснабжение, теплоснабжение, водоснабжение, газоснабжение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  <w:r w:rsidRPr="003722C0"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  <w:t>Могилевский областной исполнительный комитет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2C0" w:rsidRPr="003722C0" w:rsidRDefault="003722C0" w:rsidP="003722C0">
            <w:pPr>
              <w:spacing w:after="0" w:line="240" w:lineRule="auto"/>
              <w:rPr>
                <w:rFonts w:ascii="Roboto" w:eastAsia="Times New Roman" w:hAnsi="Roboto" w:cs="Times New Roman"/>
                <w:color w:val="17284F"/>
                <w:sz w:val="18"/>
                <w:szCs w:val="18"/>
                <w:lang w:eastAsia="ru-RU"/>
              </w:rPr>
            </w:pPr>
          </w:p>
        </w:tc>
      </w:tr>
    </w:tbl>
    <w:p w:rsidR="00B85FEC" w:rsidRDefault="003722C0"/>
    <w:sectPr w:rsidR="00B8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0"/>
    <w:rsid w:val="003722C0"/>
    <w:rsid w:val="0089286D"/>
    <w:rsid w:val="009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D09DE-CAFF-4F9F-89A0-9822DA8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Корзун Ольга Алексеевна</dc:creator>
  <cp:keywords/>
  <dc:description/>
  <cp:lastModifiedBy>Корзун Ольга Алексеевна</cp:lastModifiedBy>
  <cp:revision>1</cp:revision>
  <dcterms:created xsi:type="dcterms:W3CDTF">2025-05-28T09:38:00Z</dcterms:created>
  <dcterms:modified xsi:type="dcterms:W3CDTF">2025-05-28T09:40:00Z</dcterms:modified>
</cp:coreProperties>
</file>