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B0" w:rsidRDefault="00EB4CB0" w:rsidP="00EB4C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ФИНАНСИРОВАНИЕ ГУМАНИТАРНОГО ПРОЕКТА</w:t>
      </w:r>
    </w:p>
    <w:p w:rsidR="00EB4CB0" w:rsidRDefault="00EB4CB0" w:rsidP="00EB4CB0">
      <w:pPr>
        <w:autoSpaceDE w:val="0"/>
        <w:autoSpaceDN w:val="0"/>
        <w:adjustRightInd w:val="0"/>
        <w:spacing w:after="0" w:line="240" w:lineRule="auto"/>
        <w:rPr>
          <w:rFonts w:ascii="Times New Roman" w:hAnsi="Times New Roman" w:cs="Times New Roman"/>
          <w:sz w:val="28"/>
          <w:szCs w:val="28"/>
        </w:rPr>
      </w:pPr>
    </w:p>
    <w:tbl>
      <w:tblPr>
        <w:tblStyle w:val="a4"/>
        <w:tblW w:w="0" w:type="auto"/>
        <w:tblInd w:w="0" w:type="dxa"/>
        <w:tblLook w:val="04A0" w:firstRow="1" w:lastRow="0" w:firstColumn="1" w:lastColumn="0" w:noHBand="0" w:noVBand="1"/>
      </w:tblPr>
      <w:tblGrid>
        <w:gridCol w:w="817"/>
        <w:gridCol w:w="3119"/>
        <w:gridCol w:w="5635"/>
      </w:tblGrid>
      <w:tr w:rsid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Наименование проекта</w:t>
            </w:r>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jc w:val="both"/>
              <w:rPr>
                <w:rFonts w:ascii="Times New Roman" w:hAnsi="Times New Roman" w:cs="Times New Roman"/>
                <w:sz w:val="28"/>
                <w:szCs w:val="28"/>
              </w:rPr>
            </w:pPr>
            <w:r>
              <w:rPr>
                <w:rFonts w:ascii="Times New Roman" w:eastAsia="Times New Roman" w:hAnsi="Times New Roman"/>
                <w:bCs/>
                <w:color w:val="000000"/>
                <w:sz w:val="28"/>
                <w:szCs w:val="28"/>
                <w:lang w:eastAsia="pl-PL"/>
              </w:rPr>
              <w:t>«Мобильная библиотека: Подари себе счастье быть читателем!»</w:t>
            </w:r>
          </w:p>
        </w:tc>
      </w:tr>
      <w:tr w:rsid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Наименование организации</w:t>
            </w:r>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jc w:val="both"/>
              <w:rPr>
                <w:rFonts w:ascii="Times New Roman" w:hAnsi="Times New Roman" w:cs="Times New Roman"/>
                <w:sz w:val="28"/>
                <w:szCs w:val="28"/>
              </w:rPr>
            </w:pPr>
            <w:r>
              <w:rPr>
                <w:rFonts w:ascii="Times New Roman" w:hAnsi="Times New Roman"/>
                <w:sz w:val="28"/>
                <w:szCs w:val="28"/>
              </w:rPr>
              <w:t>Государственное учреждение культуры «</w:t>
            </w:r>
            <w:proofErr w:type="spellStart"/>
            <w:r>
              <w:rPr>
                <w:rFonts w:ascii="Times New Roman" w:hAnsi="Times New Roman"/>
                <w:sz w:val="28"/>
                <w:szCs w:val="28"/>
              </w:rPr>
              <w:t>Белыничская</w:t>
            </w:r>
            <w:proofErr w:type="spellEnd"/>
            <w:r>
              <w:rPr>
                <w:rFonts w:ascii="Times New Roman" w:hAnsi="Times New Roman"/>
                <w:sz w:val="28"/>
                <w:szCs w:val="28"/>
              </w:rPr>
              <w:t xml:space="preserve"> централизованная библиотечная сеть»</w:t>
            </w:r>
          </w:p>
        </w:tc>
      </w:tr>
      <w:tr w:rsidR="00EB4CB0" w:rsidRPr="00217E13"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Физический и юридический адрес организации, телефон, факс,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rPr>
                <w:rFonts w:ascii="Times New Roman" w:hAnsi="Times New Roman"/>
                <w:sz w:val="28"/>
                <w:szCs w:val="28"/>
              </w:rPr>
            </w:pPr>
            <w:r>
              <w:rPr>
                <w:rFonts w:ascii="Times New Roman" w:hAnsi="Times New Roman"/>
                <w:sz w:val="28"/>
                <w:szCs w:val="28"/>
              </w:rPr>
              <w:t>213051 Республика Беларусь</w:t>
            </w:r>
          </w:p>
          <w:p w:rsidR="00EB4CB0" w:rsidRDefault="00EB4CB0">
            <w:pPr>
              <w:autoSpaceDE w:val="0"/>
              <w:autoSpaceDN w:val="0"/>
              <w:adjustRightInd w:val="0"/>
              <w:rPr>
                <w:rFonts w:ascii="Times New Roman" w:hAnsi="Times New Roman"/>
                <w:sz w:val="28"/>
                <w:szCs w:val="28"/>
              </w:rPr>
            </w:pPr>
            <w:r>
              <w:rPr>
                <w:rFonts w:ascii="Times New Roman" w:hAnsi="Times New Roman"/>
                <w:sz w:val="28"/>
                <w:szCs w:val="28"/>
              </w:rPr>
              <w:t xml:space="preserve">Могилёвская область, г. Белыничи, </w:t>
            </w:r>
          </w:p>
          <w:p w:rsidR="00EB4CB0" w:rsidRDefault="00EB4CB0">
            <w:pPr>
              <w:autoSpaceDE w:val="0"/>
              <w:autoSpaceDN w:val="0"/>
              <w:adjustRightInd w:val="0"/>
              <w:rPr>
                <w:rFonts w:ascii="Times New Roman" w:hAnsi="Times New Roman"/>
                <w:sz w:val="28"/>
                <w:szCs w:val="28"/>
              </w:rPr>
            </w:pPr>
            <w:r>
              <w:rPr>
                <w:rFonts w:ascii="Times New Roman" w:hAnsi="Times New Roman"/>
                <w:sz w:val="28"/>
                <w:szCs w:val="28"/>
              </w:rPr>
              <w:t>ул. Ленинская, 55</w:t>
            </w:r>
          </w:p>
          <w:p w:rsidR="00EB4CB0" w:rsidRPr="00673653" w:rsidRDefault="00EB4CB0">
            <w:pPr>
              <w:autoSpaceDE w:val="0"/>
              <w:autoSpaceDN w:val="0"/>
              <w:adjustRightInd w:val="0"/>
              <w:rPr>
                <w:rFonts w:ascii="Times New Roman" w:hAnsi="Times New Roman"/>
                <w:sz w:val="28"/>
                <w:szCs w:val="28"/>
              </w:rPr>
            </w:pPr>
            <w:r w:rsidRPr="00673653">
              <w:rPr>
                <w:rFonts w:ascii="Times New Roman" w:hAnsi="Times New Roman"/>
                <w:sz w:val="28"/>
                <w:szCs w:val="28"/>
              </w:rPr>
              <w:t>тел. – 8 (02-232) 72-8</w:t>
            </w:r>
            <w:r w:rsidR="00217E13" w:rsidRPr="00673653">
              <w:rPr>
                <w:rFonts w:ascii="Times New Roman" w:hAnsi="Times New Roman"/>
                <w:sz w:val="28"/>
                <w:szCs w:val="28"/>
              </w:rPr>
              <w:t>2</w:t>
            </w:r>
            <w:r w:rsidRPr="00673653">
              <w:rPr>
                <w:rFonts w:ascii="Times New Roman" w:hAnsi="Times New Roman"/>
                <w:sz w:val="28"/>
                <w:szCs w:val="28"/>
              </w:rPr>
              <w:t xml:space="preserve">3, </w:t>
            </w:r>
          </w:p>
          <w:p w:rsidR="00EB4CB0" w:rsidRPr="00673653" w:rsidRDefault="00EB4CB0">
            <w:pPr>
              <w:autoSpaceDE w:val="0"/>
              <w:autoSpaceDN w:val="0"/>
              <w:adjustRightInd w:val="0"/>
              <w:rPr>
                <w:rFonts w:ascii="Times New Roman" w:hAnsi="Times New Roman"/>
                <w:sz w:val="28"/>
                <w:szCs w:val="28"/>
              </w:rPr>
            </w:pPr>
            <w:r w:rsidRPr="00673653">
              <w:rPr>
                <w:rFonts w:ascii="Times New Roman" w:hAnsi="Times New Roman"/>
                <w:sz w:val="28"/>
                <w:szCs w:val="28"/>
              </w:rPr>
              <w:t xml:space="preserve">факс – 8 (02-232) 72-823, </w:t>
            </w:r>
          </w:p>
          <w:p w:rsidR="00EB4CB0" w:rsidRPr="00217E13" w:rsidRDefault="00EB4CB0" w:rsidP="00217E13">
            <w:pPr>
              <w:autoSpaceDE w:val="0"/>
              <w:autoSpaceDN w:val="0"/>
              <w:adjustRightInd w:val="0"/>
              <w:rPr>
                <w:rFonts w:ascii="Times New Roman" w:hAnsi="Times New Roman" w:cs="Times New Roman"/>
                <w:sz w:val="28"/>
                <w:szCs w:val="28"/>
                <w:lang w:val="en-US"/>
              </w:rPr>
            </w:pPr>
            <w:r w:rsidRPr="00673653">
              <w:rPr>
                <w:rFonts w:ascii="Times New Roman" w:hAnsi="Times New Roman"/>
                <w:sz w:val="28"/>
                <w:szCs w:val="28"/>
                <w:lang w:val="en-US"/>
              </w:rPr>
              <w:t xml:space="preserve">e-mail: </w:t>
            </w:r>
            <w:r w:rsidR="00217E13" w:rsidRPr="00673653">
              <w:rPr>
                <w:rFonts w:ascii="Times New Roman" w:hAnsi="Times New Roman" w:cs="Times New Roman"/>
                <w:sz w:val="28"/>
                <w:szCs w:val="28"/>
                <w:lang w:val="en-US"/>
              </w:rPr>
              <w:t>mogbrs1@belynichi.gov.by</w:t>
            </w:r>
          </w:p>
        </w:tc>
      </w:tr>
      <w:tr w:rsid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Информация об организации</w:t>
            </w:r>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Предметом</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sz w:val="28"/>
                <w:szCs w:val="28"/>
                <w:shd w:val="clear" w:color="auto" w:fill="FFFFFF"/>
              </w:rPr>
              <w:t>деятельности</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sz w:val="28"/>
                <w:szCs w:val="28"/>
                <w:shd w:val="clear" w:color="auto" w:fill="FFFFFF"/>
              </w:rPr>
              <w:t>Учреждения является</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библиотечное обслуживание города и района, комплектование и обеспечение сохранности библиотечных фондов.</w:t>
            </w:r>
          </w:p>
          <w:p w:rsidR="00EB4CB0" w:rsidRDefault="00EB4CB0">
            <w:pPr>
              <w:jc w:val="both"/>
              <w:rPr>
                <w:rFonts w:ascii="Times New Roman" w:hAnsi="Times New Roman" w:cs="Times New Roman"/>
                <w:sz w:val="28"/>
                <w:szCs w:val="28"/>
              </w:rPr>
            </w:pPr>
            <w:r>
              <w:rPr>
                <w:rFonts w:ascii="Times New Roman" w:hAnsi="Times New Roman" w:cs="Times New Roman"/>
                <w:sz w:val="28"/>
                <w:szCs w:val="28"/>
                <w:shd w:val="clear" w:color="auto" w:fill="FFFFFF"/>
              </w:rPr>
              <w:t>Целью Учреждения является: содействие экономическому, социальному, духовному развитию населения района, приобщение населения района к культурным, духовным достижениям человечества.</w:t>
            </w:r>
          </w:p>
        </w:tc>
      </w:tr>
      <w:tr w:rsid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Руководитель организации</w:t>
            </w:r>
          </w:p>
        </w:tc>
        <w:tc>
          <w:tcPr>
            <w:tcW w:w="5635" w:type="dxa"/>
            <w:tcBorders>
              <w:top w:val="single" w:sz="4" w:space="0" w:color="auto"/>
              <w:left w:val="single" w:sz="4" w:space="0" w:color="auto"/>
              <w:bottom w:val="single" w:sz="4" w:space="0" w:color="auto"/>
              <w:right w:val="single" w:sz="4" w:space="0" w:color="auto"/>
            </w:tcBorders>
            <w:hideMark/>
          </w:tcPr>
          <w:p w:rsidR="00EB4CB0" w:rsidRPr="00673653" w:rsidRDefault="00217E13">
            <w:pPr>
              <w:autoSpaceDE w:val="0"/>
              <w:autoSpaceDN w:val="0"/>
              <w:adjustRightInd w:val="0"/>
              <w:jc w:val="both"/>
              <w:rPr>
                <w:rFonts w:ascii="Times New Roman" w:hAnsi="Times New Roman"/>
                <w:sz w:val="28"/>
                <w:szCs w:val="28"/>
              </w:rPr>
            </w:pPr>
            <w:proofErr w:type="spellStart"/>
            <w:r w:rsidRPr="00673653">
              <w:rPr>
                <w:rFonts w:ascii="Times New Roman" w:hAnsi="Times New Roman"/>
                <w:sz w:val="28"/>
                <w:szCs w:val="28"/>
              </w:rPr>
              <w:t>Шаговик</w:t>
            </w:r>
            <w:proofErr w:type="spellEnd"/>
            <w:r w:rsidRPr="00673653">
              <w:rPr>
                <w:rFonts w:ascii="Times New Roman" w:hAnsi="Times New Roman"/>
                <w:sz w:val="28"/>
                <w:szCs w:val="28"/>
              </w:rPr>
              <w:t xml:space="preserve"> Оксана Николаевна</w:t>
            </w:r>
            <w:r w:rsidR="00EB4CB0" w:rsidRPr="00673653">
              <w:rPr>
                <w:rFonts w:ascii="Times New Roman" w:hAnsi="Times New Roman"/>
                <w:sz w:val="28"/>
                <w:szCs w:val="28"/>
              </w:rPr>
              <w:t xml:space="preserve">, </w:t>
            </w:r>
            <w:r w:rsidRPr="00673653">
              <w:rPr>
                <w:rFonts w:ascii="Times New Roman" w:hAnsi="Times New Roman"/>
                <w:sz w:val="28"/>
                <w:szCs w:val="28"/>
              </w:rPr>
              <w:t>директор</w:t>
            </w:r>
            <w:r w:rsidR="00EB4CB0" w:rsidRPr="00673653">
              <w:rPr>
                <w:rFonts w:ascii="Times New Roman" w:hAnsi="Times New Roman"/>
                <w:sz w:val="28"/>
                <w:szCs w:val="28"/>
              </w:rPr>
              <w:t>,</w:t>
            </w:r>
          </w:p>
          <w:p w:rsidR="00EB4CB0" w:rsidRPr="00673653" w:rsidRDefault="00217E13">
            <w:pPr>
              <w:autoSpaceDE w:val="0"/>
              <w:autoSpaceDN w:val="0"/>
              <w:adjustRightInd w:val="0"/>
              <w:jc w:val="both"/>
              <w:rPr>
                <w:rFonts w:ascii="Times New Roman" w:hAnsi="Times New Roman"/>
                <w:sz w:val="28"/>
                <w:szCs w:val="28"/>
              </w:rPr>
            </w:pPr>
            <w:proofErr w:type="gramStart"/>
            <w:r w:rsidRPr="00673653">
              <w:rPr>
                <w:rFonts w:ascii="Times New Roman" w:hAnsi="Times New Roman"/>
                <w:sz w:val="28"/>
                <w:szCs w:val="28"/>
              </w:rPr>
              <w:t>контактный</w:t>
            </w:r>
            <w:proofErr w:type="gramEnd"/>
            <w:r w:rsidRPr="00673653">
              <w:rPr>
                <w:rFonts w:ascii="Times New Roman" w:hAnsi="Times New Roman"/>
                <w:sz w:val="28"/>
                <w:szCs w:val="28"/>
              </w:rPr>
              <w:t xml:space="preserve"> тел. – 8 (02-232) 72-823</w:t>
            </w:r>
            <w:r w:rsidR="00EB4CB0" w:rsidRPr="00673653">
              <w:rPr>
                <w:rFonts w:ascii="Times New Roman" w:hAnsi="Times New Roman"/>
                <w:sz w:val="28"/>
                <w:szCs w:val="28"/>
              </w:rPr>
              <w:t>;</w:t>
            </w:r>
          </w:p>
          <w:p w:rsidR="00EB4CB0" w:rsidRPr="00673653" w:rsidRDefault="00EB4CB0" w:rsidP="00217E13">
            <w:pPr>
              <w:autoSpaceDE w:val="0"/>
              <w:autoSpaceDN w:val="0"/>
              <w:adjustRightInd w:val="0"/>
              <w:jc w:val="both"/>
              <w:rPr>
                <w:rFonts w:ascii="Times New Roman" w:hAnsi="Times New Roman" w:cs="Times New Roman"/>
                <w:sz w:val="28"/>
                <w:szCs w:val="28"/>
              </w:rPr>
            </w:pPr>
            <w:r w:rsidRPr="00673653">
              <w:rPr>
                <w:rFonts w:ascii="Times New Roman" w:hAnsi="Times New Roman"/>
                <w:sz w:val="28"/>
                <w:szCs w:val="28"/>
              </w:rPr>
              <w:t>+375</w:t>
            </w:r>
            <w:r w:rsidR="00217E13" w:rsidRPr="00673653">
              <w:rPr>
                <w:rFonts w:ascii="Times New Roman" w:hAnsi="Times New Roman"/>
                <w:sz w:val="28"/>
                <w:szCs w:val="28"/>
              </w:rPr>
              <w:t xml:space="preserve"> </w:t>
            </w:r>
            <w:r w:rsidR="00217E13" w:rsidRPr="00673653">
              <w:rPr>
                <w:rFonts w:ascii="Times New Roman" w:hAnsi="Times New Roman"/>
                <w:sz w:val="28"/>
                <w:szCs w:val="28"/>
              </w:rPr>
              <w:t>(29) 234 02 54</w:t>
            </w:r>
            <w:r w:rsidRPr="00673653">
              <w:rPr>
                <w:rFonts w:ascii="Times New Roman" w:hAnsi="Times New Roman"/>
                <w:sz w:val="28"/>
                <w:szCs w:val="28"/>
              </w:rPr>
              <w:t xml:space="preserve"> </w:t>
            </w:r>
          </w:p>
        </w:tc>
      </w:tr>
      <w:tr w:rsid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Менеджер проекта</w:t>
            </w:r>
          </w:p>
        </w:tc>
        <w:tc>
          <w:tcPr>
            <w:tcW w:w="5635" w:type="dxa"/>
            <w:tcBorders>
              <w:top w:val="single" w:sz="4" w:space="0" w:color="auto"/>
              <w:left w:val="single" w:sz="4" w:space="0" w:color="auto"/>
              <w:bottom w:val="single" w:sz="4" w:space="0" w:color="auto"/>
              <w:right w:val="single" w:sz="4" w:space="0" w:color="auto"/>
            </w:tcBorders>
            <w:hideMark/>
          </w:tcPr>
          <w:p w:rsidR="00EB4CB0" w:rsidRPr="00673653" w:rsidRDefault="00EB4CB0">
            <w:pPr>
              <w:autoSpaceDE w:val="0"/>
              <w:autoSpaceDN w:val="0"/>
              <w:adjustRightInd w:val="0"/>
              <w:jc w:val="both"/>
              <w:rPr>
                <w:rFonts w:ascii="Times New Roman" w:hAnsi="Times New Roman"/>
                <w:sz w:val="28"/>
                <w:szCs w:val="28"/>
              </w:rPr>
            </w:pPr>
            <w:r w:rsidRPr="00673653">
              <w:rPr>
                <w:rFonts w:ascii="Times New Roman" w:hAnsi="Times New Roman"/>
                <w:sz w:val="28"/>
                <w:szCs w:val="28"/>
              </w:rPr>
              <w:t>Санькова Жанна Владимировна,</w:t>
            </w:r>
            <w:r w:rsidR="00217E13" w:rsidRPr="00673653">
              <w:rPr>
                <w:rFonts w:ascii="Times New Roman" w:hAnsi="Times New Roman"/>
                <w:sz w:val="28"/>
                <w:szCs w:val="28"/>
              </w:rPr>
              <w:t xml:space="preserve"> </w:t>
            </w:r>
            <w:r w:rsidR="00217E13" w:rsidRPr="00673653">
              <w:rPr>
                <w:rFonts w:ascii="Times New Roman" w:hAnsi="Times New Roman"/>
                <w:sz w:val="28"/>
                <w:szCs w:val="28"/>
              </w:rPr>
              <w:t>заведующий отделом обслуживания и информации</w:t>
            </w:r>
            <w:r w:rsidRPr="00673653">
              <w:rPr>
                <w:rFonts w:ascii="Times New Roman" w:hAnsi="Times New Roman"/>
                <w:sz w:val="28"/>
                <w:szCs w:val="28"/>
              </w:rPr>
              <w:t>,</w:t>
            </w:r>
          </w:p>
          <w:p w:rsidR="00EB4CB0" w:rsidRPr="00673653" w:rsidRDefault="00EB4CB0">
            <w:pPr>
              <w:autoSpaceDE w:val="0"/>
              <w:autoSpaceDN w:val="0"/>
              <w:adjustRightInd w:val="0"/>
              <w:rPr>
                <w:rFonts w:ascii="Times New Roman" w:hAnsi="Times New Roman"/>
                <w:sz w:val="28"/>
                <w:szCs w:val="28"/>
              </w:rPr>
            </w:pPr>
            <w:proofErr w:type="gramStart"/>
            <w:r w:rsidRPr="00673653">
              <w:rPr>
                <w:rFonts w:ascii="Times New Roman" w:hAnsi="Times New Roman"/>
                <w:color w:val="000000" w:themeColor="text1"/>
                <w:sz w:val="28"/>
                <w:szCs w:val="28"/>
              </w:rPr>
              <w:t>контактный</w:t>
            </w:r>
            <w:proofErr w:type="gramEnd"/>
            <w:r w:rsidRPr="00673653">
              <w:rPr>
                <w:rFonts w:ascii="Times New Roman" w:hAnsi="Times New Roman"/>
                <w:color w:val="000000" w:themeColor="text1"/>
                <w:sz w:val="28"/>
                <w:szCs w:val="28"/>
              </w:rPr>
              <w:t xml:space="preserve"> т</w:t>
            </w:r>
            <w:r w:rsidR="00217E13" w:rsidRPr="00673653">
              <w:rPr>
                <w:rFonts w:ascii="Times New Roman" w:hAnsi="Times New Roman"/>
                <w:sz w:val="28"/>
                <w:szCs w:val="28"/>
              </w:rPr>
              <w:t>ел. – 8 (02-232) 78</w:t>
            </w:r>
            <w:r w:rsidRPr="00673653">
              <w:rPr>
                <w:rFonts w:ascii="Times New Roman" w:hAnsi="Times New Roman"/>
                <w:sz w:val="28"/>
                <w:szCs w:val="28"/>
              </w:rPr>
              <w:t>-</w:t>
            </w:r>
            <w:r w:rsidR="00217E13" w:rsidRPr="00673653">
              <w:rPr>
                <w:rFonts w:ascii="Times New Roman" w:hAnsi="Times New Roman"/>
                <w:sz w:val="28"/>
                <w:szCs w:val="28"/>
              </w:rPr>
              <w:t>081</w:t>
            </w:r>
            <w:r w:rsidRPr="00673653">
              <w:rPr>
                <w:rFonts w:ascii="Times New Roman" w:hAnsi="Times New Roman"/>
                <w:sz w:val="28"/>
                <w:szCs w:val="28"/>
              </w:rPr>
              <w:t>;</w:t>
            </w:r>
          </w:p>
          <w:p w:rsidR="00EB4CB0" w:rsidRPr="00673653" w:rsidRDefault="00EB4CB0" w:rsidP="00217E13">
            <w:pPr>
              <w:autoSpaceDE w:val="0"/>
              <w:autoSpaceDN w:val="0"/>
              <w:adjustRightInd w:val="0"/>
              <w:rPr>
                <w:rFonts w:ascii="Times New Roman" w:hAnsi="Times New Roman" w:cs="Times New Roman"/>
                <w:sz w:val="28"/>
                <w:szCs w:val="28"/>
              </w:rPr>
            </w:pPr>
            <w:r w:rsidRPr="00673653">
              <w:rPr>
                <w:rFonts w:ascii="Times New Roman" w:hAnsi="Times New Roman"/>
                <w:sz w:val="28"/>
                <w:szCs w:val="28"/>
              </w:rPr>
              <w:t xml:space="preserve">+375 </w:t>
            </w:r>
            <w:r w:rsidR="00217E13" w:rsidRPr="00673653">
              <w:rPr>
                <w:rFonts w:ascii="Times New Roman" w:hAnsi="Times New Roman"/>
                <w:sz w:val="28"/>
                <w:szCs w:val="28"/>
              </w:rPr>
              <w:t>(44) 787 09 52</w:t>
            </w:r>
          </w:p>
        </w:tc>
      </w:tr>
      <w:tr w:rsid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Прежняя помощь, полученная от других иностранных источников</w:t>
            </w:r>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sz w:val="28"/>
                <w:szCs w:val="28"/>
              </w:rPr>
              <w:t>нет</w:t>
            </w:r>
          </w:p>
        </w:tc>
      </w:tr>
      <w:tr w:rsid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Требуемая сумма</w:t>
            </w:r>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eastAsia="Times New Roman" w:hAnsi="Times New Roman"/>
                <w:sz w:val="28"/>
                <w:szCs w:val="28"/>
                <w:lang w:eastAsia="pl-PL"/>
              </w:rPr>
              <w:t>39 000 долларов США</w:t>
            </w:r>
          </w:p>
        </w:tc>
      </w:tr>
      <w:tr w:rsid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Софинансирование</w:t>
            </w:r>
            <w:proofErr w:type="spellEnd"/>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pStyle w:val="a3"/>
              <w:spacing w:line="300" w:lineRule="atLeast"/>
              <w:rPr>
                <w:sz w:val="28"/>
                <w:szCs w:val="28"/>
                <w:lang w:eastAsia="en-US"/>
              </w:rPr>
            </w:pPr>
            <w:r>
              <w:rPr>
                <w:sz w:val="28"/>
                <w:szCs w:val="28"/>
                <w:lang w:eastAsia="en-US"/>
              </w:rPr>
              <w:t>1000 долларов США, районный бюджет</w:t>
            </w:r>
          </w:p>
        </w:tc>
      </w:tr>
      <w:tr w:rsid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10.</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Срок проекта</w:t>
            </w:r>
          </w:p>
        </w:tc>
        <w:tc>
          <w:tcPr>
            <w:tcW w:w="5635" w:type="dxa"/>
            <w:tcBorders>
              <w:top w:val="single" w:sz="4" w:space="0" w:color="auto"/>
              <w:left w:val="single" w:sz="4" w:space="0" w:color="auto"/>
              <w:bottom w:val="single" w:sz="4" w:space="0" w:color="auto"/>
              <w:right w:val="single" w:sz="4" w:space="0" w:color="auto"/>
            </w:tcBorders>
            <w:hideMark/>
          </w:tcPr>
          <w:p w:rsidR="00EB4CB0" w:rsidRDefault="00217E13">
            <w:pPr>
              <w:autoSpaceDE w:val="0"/>
              <w:autoSpaceDN w:val="0"/>
              <w:adjustRightInd w:val="0"/>
              <w:rPr>
                <w:rFonts w:ascii="Times New Roman" w:hAnsi="Times New Roman" w:cs="Times New Roman"/>
                <w:sz w:val="28"/>
                <w:szCs w:val="28"/>
              </w:rPr>
            </w:pPr>
            <w:r w:rsidRPr="00673653">
              <w:rPr>
                <w:rFonts w:ascii="Times New Roman" w:hAnsi="Times New Roman" w:cs="Times New Roman"/>
                <w:sz w:val="28"/>
                <w:szCs w:val="28"/>
              </w:rPr>
              <w:t>3 года</w:t>
            </w:r>
          </w:p>
        </w:tc>
      </w:tr>
      <w:tr w:rsid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Цель проекта</w:t>
            </w:r>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jc w:val="both"/>
              <w:rPr>
                <w:rFonts w:ascii="Times New Roman" w:hAnsi="Times New Roman" w:cs="Times New Roman"/>
                <w:sz w:val="28"/>
                <w:szCs w:val="28"/>
              </w:rPr>
            </w:pPr>
            <w:r>
              <w:rPr>
                <w:rFonts w:ascii="Times New Roman" w:hAnsi="Times New Roman"/>
                <w:sz w:val="28"/>
                <w:szCs w:val="28"/>
              </w:rPr>
              <w:t xml:space="preserve">заключается в обеспечении доступности информационных ресурсов и культурной деятельности для жителей отдаленных населенных пунктов, реализации их прав на свободный доступ к информации; содействии адаптации в обществе социально незащищенных групп населения путем </w:t>
            </w:r>
            <w:r>
              <w:rPr>
                <w:rFonts w:ascii="Times New Roman" w:hAnsi="Times New Roman"/>
                <w:sz w:val="28"/>
                <w:szCs w:val="28"/>
              </w:rPr>
              <w:lastRenderedPageBreak/>
              <w:t>приобщения к книге и чтению.</w:t>
            </w:r>
          </w:p>
        </w:tc>
      </w:tr>
      <w:tr w:rsid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12.</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Задачи проекта</w:t>
            </w:r>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jc w:val="both"/>
              <w:rPr>
                <w:rFonts w:ascii="Times New Roman" w:hAnsi="Times New Roman"/>
                <w:sz w:val="28"/>
                <w:szCs w:val="28"/>
              </w:rPr>
            </w:pPr>
            <w:r>
              <w:rPr>
                <w:rFonts w:ascii="Times New Roman" w:hAnsi="Times New Roman"/>
                <w:sz w:val="28"/>
                <w:szCs w:val="28"/>
              </w:rPr>
              <w:t xml:space="preserve">- расширение библиотечного пространства путем обслуживания отдаленных и малонаселенных пунктов, не имеющих стационарных библиотек, путем предоставления жителям села неограниченного доступа к информации; </w:t>
            </w:r>
          </w:p>
          <w:p w:rsidR="00EB4CB0" w:rsidRDefault="00EB4CB0">
            <w:pPr>
              <w:jc w:val="both"/>
              <w:rPr>
                <w:rFonts w:ascii="Times New Roman" w:hAnsi="Times New Roman"/>
                <w:sz w:val="28"/>
                <w:szCs w:val="28"/>
              </w:rPr>
            </w:pPr>
            <w:r>
              <w:rPr>
                <w:rFonts w:ascii="Times New Roman" w:hAnsi="Times New Roman"/>
                <w:sz w:val="28"/>
                <w:szCs w:val="28"/>
              </w:rPr>
              <w:t>- увеличение спектра библиотечных услуг и внедрение эффективных форм обслуживания населения;</w:t>
            </w:r>
          </w:p>
          <w:p w:rsidR="00EB4CB0" w:rsidRDefault="00EB4CB0">
            <w:pPr>
              <w:jc w:val="both"/>
              <w:rPr>
                <w:rFonts w:ascii="Times New Roman" w:hAnsi="Times New Roman"/>
                <w:sz w:val="28"/>
                <w:szCs w:val="28"/>
              </w:rPr>
            </w:pPr>
            <w:r>
              <w:rPr>
                <w:rFonts w:ascii="Times New Roman" w:hAnsi="Times New Roman"/>
                <w:sz w:val="28"/>
                <w:szCs w:val="28"/>
              </w:rPr>
              <w:t xml:space="preserve">- повышение уровня компьютерной грамотности жителей отдаленных населенных пунктов; </w:t>
            </w:r>
          </w:p>
          <w:p w:rsidR="00EB4CB0" w:rsidRDefault="00EB4CB0">
            <w:pPr>
              <w:jc w:val="both"/>
              <w:rPr>
                <w:rFonts w:ascii="Times New Roman" w:hAnsi="Times New Roman"/>
                <w:sz w:val="28"/>
                <w:szCs w:val="28"/>
              </w:rPr>
            </w:pPr>
            <w:r>
              <w:rPr>
                <w:rFonts w:ascii="Times New Roman" w:hAnsi="Times New Roman"/>
                <w:sz w:val="28"/>
                <w:szCs w:val="28"/>
              </w:rPr>
              <w:t>- библиотека выступает как социально-культурный институт в решении проблем социально незащищенных групп сельского населения;</w:t>
            </w:r>
          </w:p>
          <w:p w:rsidR="00EB4CB0" w:rsidRDefault="00EB4CB0">
            <w:pPr>
              <w:jc w:val="both"/>
              <w:rPr>
                <w:rFonts w:ascii="Times New Roman" w:hAnsi="Times New Roman"/>
                <w:sz w:val="28"/>
                <w:szCs w:val="28"/>
              </w:rPr>
            </w:pPr>
            <w:r>
              <w:rPr>
                <w:rFonts w:ascii="Times New Roman" w:hAnsi="Times New Roman"/>
                <w:sz w:val="28"/>
                <w:szCs w:val="28"/>
              </w:rPr>
              <w:t>- укрепление социального партнерства библиотеки с общественными организациями, занимающимися проблемами социально незащищенных слоев населения;</w:t>
            </w:r>
          </w:p>
          <w:p w:rsidR="00EB4CB0" w:rsidRDefault="00EB4CB0">
            <w:pPr>
              <w:jc w:val="both"/>
              <w:rPr>
                <w:rFonts w:ascii="Times New Roman" w:hAnsi="Times New Roman" w:cs="Times New Roman"/>
                <w:sz w:val="28"/>
                <w:szCs w:val="28"/>
              </w:rPr>
            </w:pPr>
            <w:r>
              <w:rPr>
                <w:rFonts w:ascii="Times New Roman" w:hAnsi="Times New Roman"/>
                <w:sz w:val="28"/>
                <w:szCs w:val="28"/>
              </w:rPr>
              <w:t>- повышение положительного имиджа библиотеки у населения.</w:t>
            </w:r>
          </w:p>
        </w:tc>
      </w:tr>
      <w:tr w:rsid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13.</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Детальное описание деятельности в рамках проекта в соответствии с поставленными задачами</w:t>
            </w:r>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jc w:val="both"/>
              <w:rPr>
                <w:rFonts w:ascii="Times New Roman" w:hAnsi="Times New Roman"/>
                <w:sz w:val="28"/>
                <w:szCs w:val="28"/>
              </w:rPr>
            </w:pPr>
            <w:r>
              <w:rPr>
                <w:rFonts w:ascii="Times New Roman" w:hAnsi="Times New Roman"/>
                <w:sz w:val="28"/>
                <w:szCs w:val="28"/>
              </w:rPr>
              <w:t>Реализация проекта позволит жителям удаленных сельских населенных пунктов пользоваться информационными, сервисными, образовательными услугами, доставить в каждый дом книжные новинки и тем самым преодолевать различие культурного статуса города и села.</w:t>
            </w:r>
          </w:p>
          <w:p w:rsidR="00EB4CB0" w:rsidRDefault="00EB4CB0">
            <w:pPr>
              <w:autoSpaceDE w:val="0"/>
              <w:autoSpaceDN w:val="0"/>
              <w:adjustRightInd w:val="0"/>
              <w:jc w:val="both"/>
              <w:rPr>
                <w:rFonts w:ascii="Times New Roman" w:hAnsi="Times New Roman"/>
                <w:sz w:val="28"/>
                <w:szCs w:val="28"/>
              </w:rPr>
            </w:pPr>
            <w:r>
              <w:rPr>
                <w:rFonts w:ascii="Times New Roman" w:hAnsi="Times New Roman"/>
                <w:sz w:val="28"/>
                <w:szCs w:val="28"/>
              </w:rPr>
              <w:t xml:space="preserve">Основные группы пользователей </w:t>
            </w:r>
            <w:proofErr w:type="spellStart"/>
            <w:r>
              <w:rPr>
                <w:rFonts w:ascii="Times New Roman" w:hAnsi="Times New Roman"/>
                <w:sz w:val="28"/>
                <w:szCs w:val="28"/>
              </w:rPr>
              <w:t>библиобуса</w:t>
            </w:r>
            <w:proofErr w:type="spellEnd"/>
            <w:r>
              <w:rPr>
                <w:rFonts w:ascii="Times New Roman" w:hAnsi="Times New Roman"/>
                <w:sz w:val="28"/>
                <w:szCs w:val="28"/>
              </w:rPr>
              <w:t xml:space="preserve"> – пожилые люди, женщины, находящиеся в декретном отпуске, домохозяйки, школьники, работники местных хозяйств, безработные, инвалиды. </w:t>
            </w:r>
          </w:p>
          <w:p w:rsidR="00EB4CB0" w:rsidRDefault="00EB4CB0">
            <w:pPr>
              <w:jc w:val="both"/>
              <w:rPr>
                <w:rFonts w:ascii="Times New Roman" w:hAnsi="Times New Roman"/>
                <w:sz w:val="28"/>
                <w:szCs w:val="28"/>
              </w:rPr>
            </w:pPr>
            <w:r>
              <w:rPr>
                <w:rFonts w:ascii="Times New Roman" w:hAnsi="Times New Roman"/>
                <w:sz w:val="28"/>
                <w:szCs w:val="28"/>
              </w:rPr>
              <w:t>Мобильная библиотека в отношении детей, проживающих в сельской местности, решает целый комплекс задач: привлечение детей к чтению, расширение кругозора, помощь в образовании и самообразовании, организация досуга.</w:t>
            </w:r>
          </w:p>
          <w:p w:rsidR="00EB4CB0" w:rsidRDefault="00EB4CB0">
            <w:pPr>
              <w:jc w:val="both"/>
              <w:rPr>
                <w:rFonts w:ascii="Times New Roman" w:hAnsi="Times New Roman"/>
                <w:sz w:val="28"/>
                <w:szCs w:val="28"/>
              </w:rPr>
            </w:pPr>
            <w:r>
              <w:rPr>
                <w:rFonts w:ascii="Times New Roman" w:hAnsi="Times New Roman"/>
                <w:sz w:val="28"/>
                <w:szCs w:val="28"/>
              </w:rPr>
              <w:t xml:space="preserve">Пенсионеры и инвалиды особенно нуждаются в помощи библиотеки, т.к. их волнуют вопросы пенсионного обеспечения, </w:t>
            </w:r>
            <w:r>
              <w:rPr>
                <w:rFonts w:ascii="Times New Roman" w:hAnsi="Times New Roman"/>
                <w:sz w:val="28"/>
                <w:szCs w:val="28"/>
              </w:rPr>
              <w:lastRenderedPageBreak/>
              <w:t xml:space="preserve">медицинского, бытового и социального обслуживания, изменения в пенсионном законодательстве, положения о правах и льготах. </w:t>
            </w:r>
            <w:proofErr w:type="gramStart"/>
            <w:r>
              <w:rPr>
                <w:rFonts w:ascii="Times New Roman" w:hAnsi="Times New Roman"/>
                <w:sz w:val="28"/>
                <w:szCs w:val="28"/>
              </w:rPr>
              <w:t>Библиотекарь мобильной библиотеки, обслуживая людей данной категории, выполняет не только информационную, но и социальную функции, оказывает психологическую поддержку и организует качественный досуг: литературно-музыкальные гостиные, встречи со специалистами (юристы, врачи, психологи, работники социальных служб), библиотечные посиделки (познавательный лекторий «Разумное земледелие», вечер-комплимент «Вся семья вместе – и душа на месте», посиделки «О, возраст осени, ты дорог и прекрасен» и др.).</w:t>
            </w:r>
            <w:proofErr w:type="gramEnd"/>
          </w:p>
          <w:p w:rsidR="00EB4CB0" w:rsidRDefault="00EB4CB0">
            <w:pPr>
              <w:tabs>
                <w:tab w:val="left" w:pos="1816"/>
              </w:tabs>
              <w:jc w:val="both"/>
              <w:rPr>
                <w:rFonts w:ascii="Times New Roman" w:hAnsi="Times New Roman"/>
                <w:sz w:val="28"/>
                <w:szCs w:val="28"/>
              </w:rPr>
            </w:pPr>
            <w:r>
              <w:rPr>
                <w:rFonts w:ascii="Times New Roman" w:hAnsi="Times New Roman"/>
                <w:sz w:val="28"/>
                <w:szCs w:val="28"/>
              </w:rPr>
              <w:t xml:space="preserve">Сегодня среди жителей села довольно много безработных. Это и люди </w:t>
            </w:r>
            <w:proofErr w:type="spellStart"/>
            <w:r>
              <w:rPr>
                <w:rFonts w:ascii="Times New Roman" w:hAnsi="Times New Roman"/>
                <w:sz w:val="28"/>
                <w:szCs w:val="28"/>
              </w:rPr>
              <w:t>предпенсионного</w:t>
            </w:r>
            <w:proofErr w:type="spellEnd"/>
            <w:r>
              <w:rPr>
                <w:rFonts w:ascii="Times New Roman" w:hAnsi="Times New Roman"/>
                <w:sz w:val="28"/>
                <w:szCs w:val="28"/>
              </w:rPr>
              <w:t xml:space="preserve"> возраста, и молодежь. Именно мобильная библиотека, используя весь свой потенциал, предоставляет им наиболее полные данные о возможностях получения образования, переподготовки, о наличии рабочих мест, как в районе, так и за его пределами, об условиях оформления досрочной пенсии, о правилах регистрации в качестве безработного, его правах и т.п. </w:t>
            </w:r>
          </w:p>
          <w:p w:rsidR="00EB4CB0" w:rsidRDefault="00EB4CB0">
            <w:pPr>
              <w:autoSpaceDE w:val="0"/>
              <w:autoSpaceDN w:val="0"/>
              <w:adjustRightInd w:val="0"/>
              <w:jc w:val="both"/>
              <w:rPr>
                <w:rFonts w:ascii="Times New Roman" w:hAnsi="Times New Roman" w:cs="Times New Roman"/>
                <w:sz w:val="28"/>
                <w:szCs w:val="28"/>
              </w:rPr>
            </w:pPr>
            <w:r>
              <w:rPr>
                <w:rFonts w:ascii="Times New Roman" w:hAnsi="Times New Roman"/>
                <w:sz w:val="28"/>
                <w:szCs w:val="28"/>
              </w:rPr>
              <w:t xml:space="preserve">Незащищенная группа сельского населения – мигранты. Они вливаются в жизнь села и имеют право на библиотечное обслуживание. Зачастую эти люди нуждаются и в психологической адаптации, и мобильная библиотека проявляет себя не только как образовательный, информационный, но и как социальный институт. </w:t>
            </w:r>
            <w:proofErr w:type="gramStart"/>
            <w:r>
              <w:rPr>
                <w:rFonts w:ascii="Times New Roman" w:hAnsi="Times New Roman"/>
                <w:sz w:val="28"/>
                <w:szCs w:val="28"/>
              </w:rPr>
              <w:t xml:space="preserve">Библиотекари </w:t>
            </w:r>
            <w:proofErr w:type="spellStart"/>
            <w:r>
              <w:rPr>
                <w:rFonts w:ascii="Times New Roman" w:hAnsi="Times New Roman"/>
                <w:sz w:val="28"/>
                <w:szCs w:val="28"/>
              </w:rPr>
              <w:t>библиобуса</w:t>
            </w:r>
            <w:proofErr w:type="spellEnd"/>
            <w:r>
              <w:rPr>
                <w:rFonts w:ascii="Times New Roman" w:hAnsi="Times New Roman"/>
                <w:sz w:val="28"/>
                <w:szCs w:val="28"/>
              </w:rPr>
              <w:t xml:space="preserve"> способствуют формированию толерантности, терпимости к людям, попавшим в сложную ситуацию, вовлекают данную группу населения в культурно-досуговую деятельность, приглашая на различные массовые мероприятия: цикл семейных национальных праздников «Мы разные, но не чужие», дни национальных </w:t>
            </w:r>
            <w:r>
              <w:rPr>
                <w:rFonts w:ascii="Times New Roman" w:hAnsi="Times New Roman"/>
                <w:sz w:val="28"/>
                <w:szCs w:val="28"/>
              </w:rPr>
              <w:lastRenderedPageBreak/>
              <w:t>культур с организацией книжных выставок и др. Основные форматы деятельности мобильной библиотеки для данной категории сельского населения: информационный центр;</w:t>
            </w:r>
            <w:proofErr w:type="gramEnd"/>
            <w:r>
              <w:rPr>
                <w:rFonts w:ascii="Times New Roman" w:hAnsi="Times New Roman"/>
                <w:sz w:val="28"/>
                <w:szCs w:val="28"/>
              </w:rPr>
              <w:t xml:space="preserve"> выставочный центр; детский центр; площадка для проведения мастер-классов и презентаций; площадка для обучения компьютерной грамотности; мобильный центр предоставления государственных услуг населению.</w:t>
            </w:r>
          </w:p>
        </w:tc>
      </w:tr>
      <w:tr w:rsid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14.</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Обоснование проекта</w:t>
            </w:r>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jc w:val="both"/>
              <w:rPr>
                <w:rFonts w:ascii="Times New Roman" w:hAnsi="Times New Roman"/>
                <w:sz w:val="28"/>
                <w:szCs w:val="28"/>
              </w:rPr>
            </w:pPr>
            <w:proofErr w:type="spellStart"/>
            <w:r>
              <w:rPr>
                <w:rFonts w:ascii="Times New Roman" w:hAnsi="Times New Roman"/>
                <w:sz w:val="28"/>
                <w:szCs w:val="28"/>
              </w:rPr>
              <w:t>Белыничский</w:t>
            </w:r>
            <w:proofErr w:type="spellEnd"/>
            <w:r>
              <w:rPr>
                <w:rFonts w:ascii="Times New Roman" w:hAnsi="Times New Roman"/>
                <w:sz w:val="28"/>
                <w:szCs w:val="28"/>
              </w:rPr>
              <w:t xml:space="preserve"> район – один из небольших районов Республики Беларусь. Районный центр находится в 40 километрах от областного центра. Площадь района составляет 1419 </w:t>
            </w:r>
            <w:proofErr w:type="spellStart"/>
            <w:r>
              <w:rPr>
                <w:rFonts w:ascii="Times New Roman" w:hAnsi="Times New Roman"/>
                <w:sz w:val="28"/>
                <w:szCs w:val="28"/>
              </w:rPr>
              <w:t>кв.км</w:t>
            </w:r>
            <w:proofErr w:type="spellEnd"/>
            <w:r>
              <w:rPr>
                <w:rFonts w:ascii="Times New Roman" w:hAnsi="Times New Roman"/>
                <w:sz w:val="28"/>
                <w:szCs w:val="28"/>
              </w:rPr>
              <w:t xml:space="preserve">. В </w:t>
            </w:r>
            <w:proofErr w:type="spellStart"/>
            <w:r>
              <w:rPr>
                <w:rFonts w:ascii="Times New Roman" w:hAnsi="Times New Roman"/>
                <w:sz w:val="28"/>
                <w:szCs w:val="28"/>
              </w:rPr>
              <w:t>Белыничском</w:t>
            </w:r>
            <w:proofErr w:type="spellEnd"/>
            <w:r>
              <w:rPr>
                <w:rFonts w:ascii="Times New Roman" w:hAnsi="Times New Roman"/>
                <w:sz w:val="28"/>
                <w:szCs w:val="28"/>
              </w:rPr>
              <w:t xml:space="preserve"> районе проживает 18044 тысяч человек, в том числе численность городского населения составляет 9769 тысяч человек, сельского – 8275 тысяч человек. Население района обслуживают 12 стационарных библиотек ГУК «</w:t>
            </w:r>
            <w:proofErr w:type="spellStart"/>
            <w:r>
              <w:rPr>
                <w:rFonts w:ascii="Times New Roman" w:hAnsi="Times New Roman"/>
                <w:sz w:val="28"/>
                <w:szCs w:val="28"/>
              </w:rPr>
              <w:t>Белыничская</w:t>
            </w:r>
            <w:proofErr w:type="spellEnd"/>
            <w:r>
              <w:rPr>
                <w:rFonts w:ascii="Times New Roman" w:hAnsi="Times New Roman"/>
                <w:sz w:val="28"/>
                <w:szCs w:val="28"/>
              </w:rPr>
              <w:t xml:space="preserve"> централизованная библиотечная сеть». Однако</w:t>
            </w:r>
            <w:proofErr w:type="gramStart"/>
            <w:r>
              <w:rPr>
                <w:rFonts w:ascii="Times New Roman" w:hAnsi="Times New Roman"/>
                <w:sz w:val="28"/>
                <w:szCs w:val="28"/>
              </w:rPr>
              <w:t>,</w:t>
            </w:r>
            <w:proofErr w:type="gramEnd"/>
            <w:r>
              <w:rPr>
                <w:rFonts w:ascii="Times New Roman" w:hAnsi="Times New Roman"/>
                <w:sz w:val="28"/>
                <w:szCs w:val="28"/>
              </w:rPr>
              <w:t xml:space="preserve"> большая часть населения района имеют ограниченный доступ или вообще не имеют возможности пользоваться библиотечными услугами. </w:t>
            </w:r>
          </w:p>
          <w:p w:rsidR="00EB4CB0" w:rsidRDefault="00EB4CB0">
            <w:pPr>
              <w:jc w:val="both"/>
              <w:rPr>
                <w:rFonts w:ascii="Times New Roman" w:hAnsi="Times New Roman" w:cs="Times New Roman"/>
                <w:sz w:val="28"/>
                <w:szCs w:val="28"/>
              </w:rPr>
            </w:pPr>
            <w:proofErr w:type="spellStart"/>
            <w:r>
              <w:rPr>
                <w:rFonts w:ascii="Times New Roman" w:hAnsi="Times New Roman"/>
                <w:sz w:val="28"/>
                <w:szCs w:val="28"/>
              </w:rPr>
              <w:t>Книгоношество</w:t>
            </w:r>
            <w:proofErr w:type="spellEnd"/>
            <w:r>
              <w:rPr>
                <w:rFonts w:ascii="Times New Roman" w:hAnsi="Times New Roman"/>
                <w:sz w:val="28"/>
                <w:szCs w:val="28"/>
              </w:rPr>
              <w:t xml:space="preserve">, библиотечные пункты как формы библиотечного обслуживания уступают возможностям мобильной библиотеки, не позволяя в полной мере обеспечить качественное библиотечное обслуживание всех слоев населения, в то время как </w:t>
            </w:r>
            <w:proofErr w:type="spellStart"/>
            <w:r>
              <w:rPr>
                <w:rFonts w:ascii="Times New Roman" w:hAnsi="Times New Roman"/>
                <w:sz w:val="28"/>
                <w:szCs w:val="28"/>
              </w:rPr>
              <w:t>библиобус</w:t>
            </w:r>
            <w:proofErr w:type="spellEnd"/>
            <w:r>
              <w:rPr>
                <w:rFonts w:ascii="Times New Roman" w:hAnsi="Times New Roman"/>
                <w:sz w:val="28"/>
                <w:szCs w:val="28"/>
              </w:rPr>
              <w:t xml:space="preserve"> </w:t>
            </w:r>
            <w:proofErr w:type="gramStart"/>
            <w:r>
              <w:rPr>
                <w:rFonts w:ascii="Times New Roman" w:hAnsi="Times New Roman"/>
                <w:sz w:val="28"/>
                <w:szCs w:val="28"/>
              </w:rPr>
              <w:t>предназначен</w:t>
            </w:r>
            <w:proofErr w:type="gramEnd"/>
            <w:r>
              <w:rPr>
                <w:rFonts w:ascii="Times New Roman" w:hAnsi="Times New Roman"/>
                <w:sz w:val="28"/>
                <w:szCs w:val="28"/>
              </w:rPr>
              <w:t xml:space="preserve"> для создания нового социального и коммуникативного формата жизни местного сообщества и позволяет охватить максимальное число жителей </w:t>
            </w:r>
            <w:proofErr w:type="spellStart"/>
            <w:r>
              <w:rPr>
                <w:rFonts w:ascii="Times New Roman" w:hAnsi="Times New Roman"/>
                <w:sz w:val="28"/>
                <w:szCs w:val="28"/>
              </w:rPr>
              <w:t>Белыничского</w:t>
            </w:r>
            <w:proofErr w:type="spellEnd"/>
            <w:r>
              <w:rPr>
                <w:rFonts w:ascii="Times New Roman" w:hAnsi="Times New Roman"/>
                <w:sz w:val="28"/>
                <w:szCs w:val="28"/>
              </w:rPr>
              <w:t xml:space="preserve"> района.</w:t>
            </w:r>
          </w:p>
        </w:tc>
      </w:tr>
      <w:tr w:rsid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Деятельность после окончания проекта</w:t>
            </w:r>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jc w:val="both"/>
              <w:rPr>
                <w:rFonts w:ascii="Times New Roman" w:hAnsi="Times New Roman"/>
                <w:sz w:val="28"/>
                <w:szCs w:val="28"/>
              </w:rPr>
            </w:pPr>
            <w:r>
              <w:rPr>
                <w:rFonts w:ascii="Times New Roman" w:hAnsi="Times New Roman"/>
                <w:sz w:val="28"/>
                <w:szCs w:val="28"/>
              </w:rPr>
              <w:t xml:space="preserve">Ожидаемые результаты проекта: </w:t>
            </w:r>
          </w:p>
          <w:p w:rsidR="00EB4CB0" w:rsidRDefault="00EB4CB0">
            <w:pPr>
              <w:jc w:val="both"/>
              <w:rPr>
                <w:rFonts w:ascii="Times New Roman" w:hAnsi="Times New Roman"/>
                <w:sz w:val="28"/>
                <w:szCs w:val="28"/>
              </w:rPr>
            </w:pPr>
            <w:r>
              <w:rPr>
                <w:rFonts w:ascii="Times New Roman" w:hAnsi="Times New Roman"/>
                <w:sz w:val="28"/>
                <w:szCs w:val="28"/>
              </w:rPr>
              <w:t xml:space="preserve">- расширение библиотечного пространства путем обслуживания отдаленных и малонаселенных пунктов, не имеющих стационарных библиотек, путем предоставления жителям села </w:t>
            </w:r>
            <w:r>
              <w:rPr>
                <w:rFonts w:ascii="Times New Roman" w:hAnsi="Times New Roman"/>
                <w:sz w:val="28"/>
                <w:szCs w:val="28"/>
              </w:rPr>
              <w:lastRenderedPageBreak/>
              <w:t xml:space="preserve">неограниченного доступа к информации; </w:t>
            </w:r>
          </w:p>
          <w:p w:rsidR="00EB4CB0" w:rsidRDefault="00EB4CB0">
            <w:pPr>
              <w:jc w:val="both"/>
              <w:rPr>
                <w:rFonts w:ascii="Times New Roman" w:hAnsi="Times New Roman"/>
                <w:sz w:val="28"/>
                <w:szCs w:val="28"/>
              </w:rPr>
            </w:pPr>
            <w:r>
              <w:rPr>
                <w:rFonts w:ascii="Times New Roman" w:hAnsi="Times New Roman"/>
                <w:sz w:val="28"/>
                <w:szCs w:val="28"/>
              </w:rPr>
              <w:t>- увеличение спектра библиотечных услуг и внедрение эффективных форм обслуживания населения;</w:t>
            </w:r>
          </w:p>
          <w:p w:rsidR="00EB4CB0" w:rsidRDefault="00EB4CB0">
            <w:pPr>
              <w:jc w:val="both"/>
              <w:rPr>
                <w:rFonts w:ascii="Times New Roman" w:hAnsi="Times New Roman"/>
                <w:sz w:val="28"/>
                <w:szCs w:val="28"/>
              </w:rPr>
            </w:pPr>
            <w:r>
              <w:rPr>
                <w:rFonts w:ascii="Times New Roman" w:hAnsi="Times New Roman"/>
                <w:sz w:val="28"/>
                <w:szCs w:val="28"/>
              </w:rPr>
              <w:t xml:space="preserve">- повышение уровня компьютерной грамотности жителей отдаленных населенных пунктов; </w:t>
            </w:r>
          </w:p>
          <w:p w:rsidR="00EB4CB0" w:rsidRDefault="00EB4CB0">
            <w:pPr>
              <w:jc w:val="both"/>
              <w:rPr>
                <w:rFonts w:ascii="Times New Roman" w:hAnsi="Times New Roman"/>
                <w:sz w:val="28"/>
                <w:szCs w:val="28"/>
              </w:rPr>
            </w:pPr>
            <w:r>
              <w:rPr>
                <w:rFonts w:ascii="Times New Roman" w:hAnsi="Times New Roman"/>
                <w:sz w:val="28"/>
                <w:szCs w:val="28"/>
              </w:rPr>
              <w:t>- библиотека выступает как социально-культурный институт в решении проблем социально незащищенных групп сельского населения;</w:t>
            </w:r>
          </w:p>
          <w:p w:rsidR="00EB4CB0" w:rsidRDefault="00EB4CB0">
            <w:pPr>
              <w:jc w:val="both"/>
              <w:rPr>
                <w:rFonts w:ascii="Times New Roman" w:hAnsi="Times New Roman"/>
                <w:sz w:val="28"/>
                <w:szCs w:val="28"/>
              </w:rPr>
            </w:pPr>
            <w:r>
              <w:rPr>
                <w:rFonts w:ascii="Times New Roman" w:hAnsi="Times New Roman"/>
                <w:sz w:val="28"/>
                <w:szCs w:val="28"/>
              </w:rPr>
              <w:t>- укрепление социального партнерства библиотеки с общественными организациями, занимающимися проблемами социально незащищенных слоев населения;</w:t>
            </w:r>
          </w:p>
          <w:p w:rsidR="00EB4CB0" w:rsidRDefault="00EB4CB0">
            <w:pPr>
              <w:jc w:val="both"/>
              <w:rPr>
                <w:rFonts w:ascii="Times New Roman" w:hAnsi="Times New Roman" w:cs="Times New Roman"/>
                <w:sz w:val="28"/>
                <w:szCs w:val="28"/>
              </w:rPr>
            </w:pPr>
            <w:r>
              <w:rPr>
                <w:rFonts w:ascii="Times New Roman" w:hAnsi="Times New Roman"/>
                <w:sz w:val="28"/>
                <w:szCs w:val="28"/>
              </w:rPr>
              <w:t>- повышение положительного имиджа библиотеки у населения.</w:t>
            </w:r>
          </w:p>
        </w:tc>
      </w:tr>
      <w:tr w:rsid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16.</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Бюджет проекта</w:t>
            </w:r>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достижения поставленных целей и реализации задач необходимо приобрести:</w:t>
            </w:r>
          </w:p>
          <w:p w:rsidR="00EB4CB0" w:rsidRDefault="00EB4CB0">
            <w:pPr>
              <w:autoSpaceDE w:val="0"/>
              <w:autoSpaceDN w:val="0"/>
              <w:adjustRightInd w:val="0"/>
              <w:jc w:val="both"/>
              <w:rPr>
                <w:rFonts w:ascii="Times New Roman" w:hAnsi="Times New Roman"/>
                <w:sz w:val="28"/>
                <w:szCs w:val="28"/>
              </w:rPr>
            </w:pPr>
            <w:r>
              <w:rPr>
                <w:rFonts w:ascii="Times New Roman" w:hAnsi="Times New Roman" w:cs="Times New Roman"/>
                <w:sz w:val="28"/>
                <w:szCs w:val="28"/>
                <w:shd w:val="clear" w:color="auto" w:fill="FFFFFF"/>
              </w:rPr>
              <w:t xml:space="preserve">- </w:t>
            </w:r>
            <w:r>
              <w:rPr>
                <w:rFonts w:ascii="Times New Roman" w:hAnsi="Times New Roman"/>
                <w:sz w:val="28"/>
                <w:szCs w:val="28"/>
              </w:rPr>
              <w:t>транспортное средство (1 шт.) – 30 000</w:t>
            </w:r>
          </w:p>
          <w:p w:rsidR="00EB4CB0" w:rsidRDefault="00EB4CB0">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GPS</w:t>
            </w:r>
            <w:r w:rsidRPr="00EB4CB0">
              <w:rPr>
                <w:rFonts w:ascii="Times New Roman" w:hAnsi="Times New Roman"/>
                <w:sz w:val="28"/>
                <w:szCs w:val="28"/>
              </w:rPr>
              <w:t xml:space="preserve"> </w:t>
            </w:r>
            <w:r>
              <w:rPr>
                <w:rFonts w:ascii="Times New Roman" w:hAnsi="Times New Roman"/>
                <w:sz w:val="28"/>
                <w:szCs w:val="28"/>
              </w:rPr>
              <w:t>навигатор – 200</w:t>
            </w:r>
          </w:p>
          <w:p w:rsidR="00EB4CB0" w:rsidRDefault="00EB4CB0">
            <w:pPr>
              <w:autoSpaceDE w:val="0"/>
              <w:autoSpaceDN w:val="0"/>
              <w:adjustRightInd w:val="0"/>
              <w:jc w:val="both"/>
              <w:rPr>
                <w:rFonts w:ascii="Times New Roman" w:hAnsi="Times New Roman" w:cs="Times New Roman"/>
                <w:sz w:val="28"/>
                <w:szCs w:val="28"/>
                <w:shd w:val="clear" w:color="auto" w:fill="FFFFFF"/>
              </w:rPr>
            </w:pPr>
            <w:r>
              <w:rPr>
                <w:rFonts w:ascii="Times New Roman" w:hAnsi="Times New Roman"/>
                <w:sz w:val="28"/>
                <w:szCs w:val="28"/>
              </w:rPr>
              <w:t>- генератор (1 шт.) – 300</w:t>
            </w:r>
          </w:p>
          <w:p w:rsidR="00EB4CB0" w:rsidRDefault="00EB4CB0">
            <w:pPr>
              <w:autoSpaceDE w:val="0"/>
              <w:autoSpaceDN w:val="0"/>
              <w:adjustRightInd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мультимедийный экран на треноге (1 шт.) – 150</w:t>
            </w:r>
          </w:p>
          <w:p w:rsidR="00EB4CB0" w:rsidRDefault="00EB4CB0">
            <w:pPr>
              <w:autoSpaceDE w:val="0"/>
              <w:autoSpaceDN w:val="0"/>
              <w:adjustRightInd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мультимедийный проектор (1 шт.) – 1 000</w:t>
            </w:r>
          </w:p>
          <w:p w:rsidR="00EB4CB0" w:rsidRDefault="00EB4CB0">
            <w:pPr>
              <w:autoSpaceDE w:val="0"/>
              <w:autoSpaceDN w:val="0"/>
              <w:adjustRightInd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ноутбук (1 шт.) – 1 000</w:t>
            </w:r>
          </w:p>
          <w:p w:rsidR="00EB4CB0" w:rsidRDefault="00EB4CB0">
            <w:pPr>
              <w:autoSpaceDE w:val="0"/>
              <w:autoSpaceDN w:val="0"/>
              <w:adjustRightInd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сумка для ноутбука (1 шт.) – 50</w:t>
            </w:r>
          </w:p>
          <w:p w:rsidR="00EB4CB0" w:rsidRDefault="00EB4CB0">
            <w:pPr>
              <w:autoSpaceDE w:val="0"/>
              <w:autoSpaceDN w:val="0"/>
              <w:adjustRightInd w:val="0"/>
              <w:jc w:val="both"/>
              <w:rPr>
                <w:rFonts w:ascii="Times New Roman" w:hAnsi="Times New Roman"/>
                <w:sz w:val="28"/>
                <w:szCs w:val="28"/>
              </w:rPr>
            </w:pPr>
            <w:r>
              <w:rPr>
                <w:rFonts w:ascii="Times New Roman" w:hAnsi="Times New Roman" w:cs="Times New Roman"/>
                <w:sz w:val="28"/>
                <w:szCs w:val="28"/>
                <w:shd w:val="clear" w:color="auto" w:fill="FFFFFF"/>
              </w:rPr>
              <w:t>- м</w:t>
            </w:r>
            <w:r>
              <w:rPr>
                <w:rFonts w:ascii="Times New Roman" w:hAnsi="Times New Roman"/>
                <w:sz w:val="28"/>
                <w:szCs w:val="28"/>
              </w:rPr>
              <w:t>ышь беспроводная – (1 шт.) – 20</w:t>
            </w:r>
          </w:p>
          <w:p w:rsidR="00EB4CB0" w:rsidRDefault="00EB4CB0">
            <w:pPr>
              <w:autoSpaceDE w:val="0"/>
              <w:autoSpaceDN w:val="0"/>
              <w:adjustRightInd w:val="0"/>
              <w:jc w:val="both"/>
              <w:rPr>
                <w:rFonts w:ascii="Times New Roman" w:hAnsi="Times New Roman"/>
                <w:sz w:val="28"/>
                <w:szCs w:val="28"/>
              </w:rPr>
            </w:pPr>
            <w:r>
              <w:rPr>
                <w:rFonts w:ascii="Times New Roman" w:hAnsi="Times New Roman"/>
                <w:sz w:val="28"/>
                <w:szCs w:val="28"/>
              </w:rPr>
              <w:t>- цифровой фотоаппарат (1 шт.) – 300</w:t>
            </w:r>
          </w:p>
          <w:p w:rsidR="00EB4CB0" w:rsidRDefault="00EB4CB0">
            <w:pPr>
              <w:autoSpaceDE w:val="0"/>
              <w:autoSpaceDN w:val="0"/>
              <w:adjustRightInd w:val="0"/>
              <w:jc w:val="both"/>
              <w:rPr>
                <w:rFonts w:ascii="Times New Roman" w:hAnsi="Times New Roman"/>
                <w:sz w:val="28"/>
                <w:szCs w:val="28"/>
              </w:rPr>
            </w:pPr>
            <w:r>
              <w:rPr>
                <w:rFonts w:ascii="Times New Roman" w:hAnsi="Times New Roman"/>
                <w:sz w:val="28"/>
                <w:szCs w:val="28"/>
              </w:rPr>
              <w:t>- многофункциональное устройство – (1 шт.) (сканер, ксерокс, принтер) – 600</w:t>
            </w:r>
          </w:p>
          <w:p w:rsidR="00EB4CB0" w:rsidRDefault="00EB4CB0">
            <w:pPr>
              <w:autoSpaceDE w:val="0"/>
              <w:autoSpaceDN w:val="0"/>
              <w:adjustRightInd w:val="0"/>
              <w:jc w:val="both"/>
              <w:rPr>
                <w:rFonts w:ascii="Times New Roman" w:hAnsi="Times New Roman"/>
                <w:sz w:val="28"/>
                <w:szCs w:val="28"/>
              </w:rPr>
            </w:pPr>
            <w:r>
              <w:rPr>
                <w:rFonts w:ascii="Times New Roman" w:hAnsi="Times New Roman"/>
                <w:sz w:val="28"/>
                <w:szCs w:val="28"/>
              </w:rPr>
              <w:t>- цветной принтер (1 шт.) – 300</w:t>
            </w:r>
          </w:p>
          <w:p w:rsidR="00EB4CB0" w:rsidRDefault="00EB4CB0">
            <w:pPr>
              <w:autoSpaceDE w:val="0"/>
              <w:autoSpaceDN w:val="0"/>
              <w:adjustRightInd w:val="0"/>
              <w:jc w:val="both"/>
              <w:rPr>
                <w:rFonts w:ascii="Times New Roman" w:hAnsi="Times New Roman"/>
                <w:sz w:val="28"/>
                <w:szCs w:val="28"/>
              </w:rPr>
            </w:pPr>
            <w:r>
              <w:rPr>
                <w:rFonts w:ascii="Times New Roman" w:hAnsi="Times New Roman" w:cs="Times New Roman"/>
                <w:sz w:val="28"/>
                <w:szCs w:val="28"/>
                <w:shd w:val="clear" w:color="auto" w:fill="FFFFFF"/>
              </w:rPr>
              <w:t>- к</w:t>
            </w:r>
            <w:r>
              <w:rPr>
                <w:rFonts w:ascii="Times New Roman" w:hAnsi="Times New Roman"/>
                <w:sz w:val="28"/>
                <w:szCs w:val="28"/>
              </w:rPr>
              <w:t>омплект мебели – 1000: рабочее место с откидной столешницей – 1 шт., стулья складные на металлическом каркасе – 4 шт., столы выносные – 1 шт., встроенные шкафы – 4 шт.</w:t>
            </w:r>
          </w:p>
          <w:p w:rsidR="00EB4CB0" w:rsidRDefault="00EB4CB0">
            <w:pPr>
              <w:autoSpaceDE w:val="0"/>
              <w:autoSpaceDN w:val="0"/>
              <w:adjustRightInd w:val="0"/>
              <w:jc w:val="both"/>
              <w:rPr>
                <w:rFonts w:ascii="Times New Roman" w:hAnsi="Times New Roman"/>
                <w:sz w:val="28"/>
                <w:szCs w:val="28"/>
              </w:rPr>
            </w:pPr>
            <w:r>
              <w:rPr>
                <w:rFonts w:ascii="Times New Roman" w:hAnsi="Times New Roman"/>
                <w:sz w:val="28"/>
                <w:szCs w:val="28"/>
              </w:rPr>
              <w:t>- пополнение библиотечного фонда – 5000</w:t>
            </w:r>
          </w:p>
          <w:p w:rsidR="00EB4CB0" w:rsidRDefault="00EB4CB0">
            <w:pPr>
              <w:autoSpaceDE w:val="0"/>
              <w:autoSpaceDN w:val="0"/>
              <w:adjustRightInd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sz w:val="28"/>
                <w:szCs w:val="28"/>
              </w:rPr>
              <w:t>универсальный набор инструментов для автомобиля – (1 шт.) – 80</w:t>
            </w:r>
          </w:p>
        </w:tc>
      </w:tr>
    </w:tbl>
    <w:p w:rsidR="00EB4CB0" w:rsidRDefault="00EB4CB0" w:rsidP="00EB4CB0">
      <w:pPr>
        <w:autoSpaceDE w:val="0"/>
        <w:autoSpaceDN w:val="0"/>
        <w:adjustRightInd w:val="0"/>
        <w:spacing w:after="0" w:line="240" w:lineRule="auto"/>
        <w:rPr>
          <w:rFonts w:ascii="Times New Roman" w:hAnsi="Times New Roman" w:cs="Times New Roman"/>
          <w:sz w:val="28"/>
          <w:szCs w:val="28"/>
        </w:rPr>
      </w:pPr>
    </w:p>
    <w:p w:rsidR="00EB4CB0" w:rsidRDefault="00EB4CB0" w:rsidP="00EB4CB0">
      <w:pPr>
        <w:autoSpaceDE w:val="0"/>
        <w:autoSpaceDN w:val="0"/>
        <w:adjustRightInd w:val="0"/>
        <w:spacing w:after="0" w:line="240" w:lineRule="auto"/>
        <w:rPr>
          <w:rFonts w:ascii="Times New Roman" w:hAnsi="Times New Roman" w:cs="Times New Roman"/>
          <w:sz w:val="28"/>
          <w:szCs w:val="28"/>
        </w:rPr>
      </w:pPr>
    </w:p>
    <w:p w:rsidR="00217E13" w:rsidRDefault="00217E13">
      <w:pPr>
        <w:rPr>
          <w:rFonts w:ascii="Times New Roman" w:hAnsi="Times New Roman" w:cs="Times New Roman"/>
          <w:sz w:val="28"/>
          <w:szCs w:val="28"/>
        </w:rPr>
      </w:pPr>
      <w:r>
        <w:rPr>
          <w:rFonts w:ascii="Times New Roman" w:hAnsi="Times New Roman" w:cs="Times New Roman"/>
          <w:sz w:val="28"/>
          <w:szCs w:val="28"/>
        </w:rPr>
        <w:br w:type="page"/>
      </w:r>
    </w:p>
    <w:tbl>
      <w:tblPr>
        <w:tblStyle w:val="a4"/>
        <w:tblW w:w="0" w:type="auto"/>
        <w:tblInd w:w="0" w:type="dxa"/>
        <w:tblLook w:val="04A0" w:firstRow="1" w:lastRow="0" w:firstColumn="1" w:lastColumn="0" w:noHBand="0" w:noVBand="1"/>
      </w:tblPr>
      <w:tblGrid>
        <w:gridCol w:w="817"/>
        <w:gridCol w:w="3119"/>
        <w:gridCol w:w="5635"/>
      </w:tblGrid>
      <w:tr w:rsidR="00EB4CB0" w:rsidRP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lang w:val="en-US"/>
              </w:rPr>
            </w:pPr>
            <w:r>
              <w:rPr>
                <w:rFonts w:ascii="Times New Roman" w:hAnsi="Times New Roman" w:cs="Times New Roman"/>
                <w:color w:val="000000"/>
                <w:sz w:val="28"/>
                <w:szCs w:val="28"/>
                <w:lang w:val="en-US"/>
              </w:rPr>
              <w:t>Project Name</w:t>
            </w:r>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jc w:val="both"/>
              <w:rPr>
                <w:rFonts w:ascii="Times New Roman" w:hAnsi="Times New Roman" w:cs="Times New Roman"/>
                <w:sz w:val="28"/>
                <w:szCs w:val="28"/>
                <w:lang w:val="en-US"/>
              </w:rPr>
            </w:pPr>
            <w:r>
              <w:rPr>
                <w:rFonts w:ascii="Times New Roman" w:hAnsi="Times New Roman" w:cs="Times New Roman"/>
                <w:sz w:val="28"/>
                <w:szCs w:val="28"/>
                <w:lang w:val="en-US"/>
              </w:rPr>
              <w:t>«Mobile Library: Give yourself the happiness of being a reader</w:t>
            </w:r>
            <w:proofErr w:type="gramStart"/>
            <w:r>
              <w:rPr>
                <w:rFonts w:ascii="Times New Roman" w:hAnsi="Times New Roman" w:cs="Times New Roman"/>
                <w:sz w:val="28"/>
                <w:szCs w:val="28"/>
                <w:lang w:val="en-US"/>
              </w:rPr>
              <w:t>!»</w:t>
            </w:r>
            <w:proofErr w:type="gramEnd"/>
          </w:p>
        </w:tc>
      </w:tr>
      <w:tr w:rsidR="00EB4CB0" w:rsidRP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color w:val="000000"/>
                <w:sz w:val="28"/>
                <w:szCs w:val="28"/>
              </w:rPr>
              <w:t>Name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organization</w:t>
            </w:r>
            <w:proofErr w:type="spellEnd"/>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jc w:val="both"/>
              <w:rPr>
                <w:rFonts w:ascii="Times New Roman" w:hAnsi="Times New Roman" w:cs="Times New Roman"/>
                <w:sz w:val="28"/>
                <w:szCs w:val="28"/>
                <w:lang w:val="en-US"/>
              </w:rPr>
            </w:pPr>
            <w:r>
              <w:rPr>
                <w:rFonts w:ascii="Times New Roman" w:hAnsi="Times New Roman"/>
                <w:sz w:val="28"/>
                <w:szCs w:val="28"/>
                <w:lang w:val="en-US"/>
              </w:rPr>
              <w:t>State Institution of Culture «</w:t>
            </w:r>
            <w:proofErr w:type="spellStart"/>
            <w:r>
              <w:rPr>
                <w:rFonts w:ascii="Times New Roman" w:hAnsi="Times New Roman"/>
                <w:sz w:val="28"/>
                <w:szCs w:val="28"/>
                <w:lang w:val="en-US"/>
              </w:rPr>
              <w:t>Belynichi</w:t>
            </w:r>
            <w:proofErr w:type="spellEnd"/>
            <w:r>
              <w:rPr>
                <w:rFonts w:ascii="Times New Roman" w:hAnsi="Times New Roman"/>
                <w:sz w:val="28"/>
                <w:szCs w:val="28"/>
                <w:lang w:val="en-US"/>
              </w:rPr>
              <w:t xml:space="preserve"> Centralized Library Network»</w:t>
            </w:r>
          </w:p>
        </w:tc>
      </w:tr>
      <w:tr w:rsidR="00EB4CB0" w:rsidRP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lang w:val="en-US"/>
              </w:rPr>
            </w:pPr>
            <w:r>
              <w:rPr>
                <w:rFonts w:ascii="Times New Roman" w:hAnsi="Times New Roman" w:cs="Times New Roman"/>
                <w:color w:val="000000"/>
                <w:sz w:val="28"/>
                <w:szCs w:val="28"/>
                <w:lang w:val="en-US"/>
              </w:rPr>
              <w:t>Physical and legal address of the organization, phone, fax, e-mail</w:t>
            </w:r>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rPr>
                <w:rFonts w:ascii="Times New Roman" w:hAnsi="Times New Roman" w:cs="Times New Roman"/>
                <w:color w:val="000000"/>
                <w:sz w:val="28"/>
                <w:szCs w:val="28"/>
                <w:lang w:val="en-US"/>
              </w:rPr>
            </w:pPr>
            <w:r>
              <w:rPr>
                <w:rFonts w:ascii="Times New Roman" w:hAnsi="Times New Roman" w:cs="Times New Roman"/>
                <w:sz w:val="28"/>
                <w:szCs w:val="28"/>
                <w:lang w:val="en-US"/>
              </w:rPr>
              <w:t xml:space="preserve">213051 </w:t>
            </w:r>
            <w:r>
              <w:rPr>
                <w:rFonts w:ascii="Times New Roman" w:hAnsi="Times New Roman" w:cs="Times New Roman"/>
                <w:color w:val="000000"/>
                <w:sz w:val="28"/>
                <w:szCs w:val="28"/>
                <w:lang w:val="en-US"/>
              </w:rPr>
              <w:t>Republic of Belarus</w:t>
            </w:r>
          </w:p>
          <w:p w:rsidR="00EB4CB0" w:rsidRDefault="00EB4CB0">
            <w:pPr>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Mogilev region, </w:t>
            </w:r>
            <w:proofErr w:type="spellStart"/>
            <w:r>
              <w:rPr>
                <w:rFonts w:ascii="Times New Roman" w:hAnsi="Times New Roman" w:cs="Times New Roman"/>
                <w:color w:val="000000"/>
                <w:sz w:val="28"/>
                <w:szCs w:val="28"/>
                <w:lang w:val="en-US"/>
              </w:rPr>
              <w:t>Belynichi</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Leninskaya</w:t>
            </w:r>
            <w:proofErr w:type="spellEnd"/>
            <w:r>
              <w:rPr>
                <w:rFonts w:ascii="Times New Roman" w:hAnsi="Times New Roman" w:cs="Times New Roman"/>
                <w:color w:val="000000"/>
                <w:sz w:val="28"/>
                <w:szCs w:val="28"/>
                <w:lang w:val="en-US"/>
              </w:rPr>
              <w:t xml:space="preserve"> str., 55</w:t>
            </w:r>
          </w:p>
          <w:p w:rsidR="00EB4CB0" w:rsidRDefault="00EB4CB0">
            <w:pPr>
              <w:autoSpaceDE w:val="0"/>
              <w:autoSpaceDN w:val="0"/>
              <w:adjustRightInd w:val="0"/>
              <w:rPr>
                <w:rFonts w:ascii="Times New Roman" w:hAnsi="Times New Roman" w:cs="Times New Roman"/>
                <w:sz w:val="28"/>
                <w:szCs w:val="28"/>
                <w:lang w:val="en-US"/>
              </w:rPr>
            </w:pPr>
            <w:r>
              <w:rPr>
                <w:rFonts w:ascii="Times New Roman" w:hAnsi="Times New Roman" w:cs="Times New Roman"/>
                <w:color w:val="000000"/>
                <w:sz w:val="28"/>
                <w:szCs w:val="28"/>
                <w:lang w:val="en-US"/>
              </w:rPr>
              <w:t>phone</w:t>
            </w:r>
            <w:r>
              <w:rPr>
                <w:rFonts w:ascii="Times New Roman" w:hAnsi="Times New Roman" w:cs="Times New Roman"/>
                <w:sz w:val="28"/>
                <w:szCs w:val="28"/>
                <w:lang w:val="en-US"/>
              </w:rPr>
              <w:t xml:space="preserve"> – 8 (02-232) 72-8</w:t>
            </w:r>
            <w:r w:rsidR="00217E13">
              <w:rPr>
                <w:rFonts w:ascii="Times New Roman" w:hAnsi="Times New Roman" w:cs="Times New Roman"/>
                <w:sz w:val="28"/>
                <w:szCs w:val="28"/>
              </w:rPr>
              <w:t>2</w:t>
            </w:r>
            <w:r>
              <w:rPr>
                <w:rFonts w:ascii="Times New Roman" w:hAnsi="Times New Roman" w:cs="Times New Roman"/>
                <w:sz w:val="28"/>
                <w:szCs w:val="28"/>
                <w:lang w:val="en-US"/>
              </w:rPr>
              <w:t xml:space="preserve">3, </w:t>
            </w:r>
          </w:p>
          <w:p w:rsidR="00EB4CB0" w:rsidRDefault="00EB4CB0">
            <w:pPr>
              <w:autoSpaceDE w:val="0"/>
              <w:autoSpaceDN w:val="0"/>
              <w:adjustRightInd w:val="0"/>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fax </w:t>
            </w:r>
            <w:r>
              <w:rPr>
                <w:rFonts w:ascii="Times New Roman" w:hAnsi="Times New Roman" w:cs="Times New Roman"/>
                <w:sz w:val="28"/>
                <w:szCs w:val="28"/>
                <w:lang w:val="en-US"/>
              </w:rPr>
              <w:t xml:space="preserve">– 8 (02-232) 72-823, </w:t>
            </w:r>
          </w:p>
          <w:p w:rsidR="00EB4CB0" w:rsidRPr="00217E13" w:rsidRDefault="00217E13">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e-mail: </w:t>
            </w:r>
            <w:r w:rsidRPr="00217E13">
              <w:rPr>
                <w:rFonts w:ascii="Times New Roman" w:hAnsi="Times New Roman" w:cs="Times New Roman"/>
                <w:sz w:val="28"/>
                <w:szCs w:val="28"/>
                <w:lang w:val="en-US"/>
              </w:rPr>
              <w:t>mogbrs1@belynichi.gov.by</w:t>
            </w:r>
          </w:p>
        </w:tc>
      </w:tr>
      <w:tr w:rsidR="00EB4CB0" w:rsidRP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color w:val="000000"/>
                <w:sz w:val="28"/>
                <w:szCs w:val="28"/>
              </w:rPr>
              <w:t>Information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about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organization</w:t>
            </w:r>
            <w:proofErr w:type="spellEnd"/>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The subject of the Institution's activities is the library service of the city and district, the acquisition and preservation of library funds. The purpose of the Institution is: to promote the economic, social, and spiritual development of the population of the district, to introduce the population of the district to the cultural and spiritual achievements of humanity.</w:t>
            </w:r>
          </w:p>
        </w:tc>
      </w:tr>
      <w:tr w:rsidR="00EB4CB0" w:rsidRPr="00F80716"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lang w:val="en-US"/>
              </w:rPr>
            </w:pPr>
            <w:r>
              <w:rPr>
                <w:rFonts w:ascii="Times New Roman" w:hAnsi="Times New Roman"/>
                <w:sz w:val="28"/>
                <w:szCs w:val="28"/>
                <w:lang w:val="en-US"/>
              </w:rPr>
              <w:t>Head of the organization</w:t>
            </w:r>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rPr>
                <w:rFonts w:ascii="Times New Roman" w:hAnsi="Times New Roman"/>
                <w:sz w:val="28"/>
                <w:szCs w:val="28"/>
                <w:lang w:val="en-US"/>
              </w:rPr>
            </w:pPr>
            <w:proofErr w:type="spellStart"/>
            <w:r>
              <w:rPr>
                <w:rFonts w:ascii="Times New Roman" w:hAnsi="Times New Roman"/>
                <w:sz w:val="28"/>
                <w:szCs w:val="28"/>
                <w:lang w:val="en-US"/>
              </w:rPr>
              <w:t>S</w:t>
            </w:r>
            <w:r w:rsidR="00F80716">
              <w:rPr>
                <w:rFonts w:ascii="Times New Roman" w:hAnsi="Times New Roman"/>
                <w:sz w:val="28"/>
                <w:szCs w:val="28"/>
                <w:lang w:val="en-US"/>
              </w:rPr>
              <w:t>hahavik</w:t>
            </w:r>
            <w:proofErr w:type="spellEnd"/>
            <w:r w:rsidR="00F80716">
              <w:rPr>
                <w:rFonts w:ascii="Times New Roman" w:hAnsi="Times New Roman"/>
                <w:sz w:val="28"/>
                <w:szCs w:val="28"/>
                <w:lang w:val="en-US"/>
              </w:rPr>
              <w:t xml:space="preserve"> </w:t>
            </w:r>
            <w:proofErr w:type="spellStart"/>
            <w:r w:rsidR="00F80716">
              <w:rPr>
                <w:rFonts w:ascii="Times New Roman" w:hAnsi="Times New Roman"/>
                <w:sz w:val="28"/>
                <w:szCs w:val="28"/>
                <w:lang w:val="en-US"/>
              </w:rPr>
              <w:t>Aksana</w:t>
            </w:r>
            <w:proofErr w:type="spellEnd"/>
            <w:r>
              <w:rPr>
                <w:rFonts w:ascii="Times New Roman" w:hAnsi="Times New Roman"/>
                <w:sz w:val="28"/>
                <w:szCs w:val="28"/>
                <w:lang w:val="en-US"/>
              </w:rPr>
              <w:t xml:space="preserve"> </w:t>
            </w:r>
            <w:proofErr w:type="spellStart"/>
            <w:r w:rsidR="00F80716">
              <w:rPr>
                <w:rFonts w:ascii="Times New Roman" w:hAnsi="Times New Roman"/>
                <w:sz w:val="28"/>
                <w:szCs w:val="28"/>
                <w:lang w:val="en-US"/>
              </w:rPr>
              <w:t>Nikolaevna</w:t>
            </w:r>
            <w:proofErr w:type="spellEnd"/>
            <w:r>
              <w:rPr>
                <w:rFonts w:ascii="Times New Roman" w:hAnsi="Times New Roman"/>
                <w:sz w:val="28"/>
                <w:szCs w:val="28"/>
                <w:lang w:val="en-US"/>
              </w:rPr>
              <w:t>, Director</w:t>
            </w:r>
          </w:p>
          <w:p w:rsidR="00EB4CB0" w:rsidRDefault="00EB4CB0">
            <w:pPr>
              <w:autoSpaceDE w:val="0"/>
              <w:autoSpaceDN w:val="0"/>
              <w:adjustRightInd w:val="0"/>
              <w:jc w:val="both"/>
              <w:rPr>
                <w:rFonts w:ascii="Times New Roman" w:hAnsi="Times New Roman"/>
                <w:sz w:val="28"/>
                <w:szCs w:val="28"/>
                <w:lang w:val="en-US"/>
              </w:rPr>
            </w:pPr>
            <w:r>
              <w:rPr>
                <w:rFonts w:ascii="Times New Roman" w:hAnsi="Times New Roman"/>
                <w:sz w:val="28"/>
                <w:szCs w:val="28"/>
                <w:lang w:val="en-US"/>
              </w:rPr>
              <w:t>– 8 (02-232) 72-8</w:t>
            </w:r>
            <w:r w:rsidR="00217E13" w:rsidRPr="00F80716">
              <w:rPr>
                <w:rFonts w:ascii="Times New Roman" w:hAnsi="Times New Roman"/>
                <w:sz w:val="28"/>
                <w:szCs w:val="28"/>
                <w:lang w:val="en-US"/>
              </w:rPr>
              <w:t>2</w:t>
            </w:r>
            <w:r>
              <w:rPr>
                <w:rFonts w:ascii="Times New Roman" w:hAnsi="Times New Roman"/>
                <w:sz w:val="28"/>
                <w:szCs w:val="28"/>
                <w:lang w:val="en-US"/>
              </w:rPr>
              <w:t>3;</w:t>
            </w:r>
          </w:p>
          <w:p w:rsidR="00EB4CB0" w:rsidRPr="00F80716" w:rsidRDefault="00217E13">
            <w:pPr>
              <w:autoSpaceDE w:val="0"/>
              <w:autoSpaceDN w:val="0"/>
              <w:adjustRightInd w:val="0"/>
              <w:jc w:val="both"/>
              <w:rPr>
                <w:rFonts w:ascii="Times New Roman" w:hAnsi="Times New Roman" w:cs="Times New Roman"/>
                <w:sz w:val="28"/>
                <w:szCs w:val="28"/>
                <w:lang w:val="en-US"/>
              </w:rPr>
            </w:pPr>
            <w:r>
              <w:rPr>
                <w:rFonts w:ascii="Times New Roman" w:hAnsi="Times New Roman"/>
                <w:sz w:val="28"/>
                <w:szCs w:val="28"/>
                <w:lang w:val="en-US"/>
              </w:rPr>
              <w:t>+375 (</w:t>
            </w:r>
            <w:r w:rsidRPr="00F80716">
              <w:rPr>
                <w:rFonts w:ascii="Times New Roman" w:hAnsi="Times New Roman"/>
                <w:sz w:val="28"/>
                <w:szCs w:val="28"/>
                <w:lang w:val="en-US"/>
              </w:rPr>
              <w:t>29</w:t>
            </w:r>
            <w:r>
              <w:rPr>
                <w:rFonts w:ascii="Times New Roman" w:hAnsi="Times New Roman"/>
                <w:sz w:val="28"/>
                <w:szCs w:val="28"/>
                <w:lang w:val="en-US"/>
              </w:rPr>
              <w:t xml:space="preserve">) </w:t>
            </w:r>
            <w:r w:rsidRPr="00F80716">
              <w:rPr>
                <w:rFonts w:ascii="Times New Roman" w:hAnsi="Times New Roman"/>
                <w:sz w:val="28"/>
                <w:szCs w:val="28"/>
                <w:lang w:val="en-US"/>
              </w:rPr>
              <w:t>234 02 54</w:t>
            </w:r>
          </w:p>
        </w:tc>
      </w:tr>
      <w:tr w:rsidR="00EB4CB0" w:rsidRPr="00F80716"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color w:val="000000"/>
                <w:sz w:val="28"/>
                <w:szCs w:val="28"/>
              </w:rPr>
              <w:t>Project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Manager</w:t>
            </w:r>
            <w:proofErr w:type="spellEnd"/>
          </w:p>
        </w:tc>
        <w:tc>
          <w:tcPr>
            <w:tcW w:w="5635" w:type="dxa"/>
            <w:tcBorders>
              <w:top w:val="single" w:sz="4" w:space="0" w:color="auto"/>
              <w:left w:val="single" w:sz="4" w:space="0" w:color="auto"/>
              <w:bottom w:val="single" w:sz="4" w:space="0" w:color="auto"/>
              <w:right w:val="single" w:sz="4" w:space="0" w:color="auto"/>
            </w:tcBorders>
            <w:hideMark/>
          </w:tcPr>
          <w:p w:rsidR="00F80716" w:rsidRDefault="00EB4CB0" w:rsidP="00F80716">
            <w:pPr>
              <w:rPr>
                <w:rFonts w:ascii="Times New Roman" w:hAnsi="Times New Roman" w:cs="Times New Roman"/>
                <w:sz w:val="28"/>
                <w:szCs w:val="28"/>
              </w:rPr>
            </w:pPr>
            <w:proofErr w:type="spellStart"/>
            <w:r>
              <w:rPr>
                <w:rFonts w:ascii="Times New Roman" w:hAnsi="Times New Roman"/>
                <w:sz w:val="28"/>
                <w:szCs w:val="28"/>
                <w:lang w:val="en-US"/>
              </w:rPr>
              <w:t>Sankova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Zhanna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Vladimirovna</w:t>
            </w:r>
            <w:proofErr w:type="spellEnd"/>
            <w:r>
              <w:rPr>
                <w:rFonts w:ascii="Times New Roman" w:hAnsi="Times New Roman"/>
                <w:sz w:val="28"/>
                <w:szCs w:val="28"/>
                <w:lang w:val="en-US"/>
              </w:rPr>
              <w:t>,</w:t>
            </w:r>
            <w:r w:rsidR="00F80716" w:rsidRPr="00F80716">
              <w:rPr>
                <w:rFonts w:ascii="Arial" w:hAnsi="Arial" w:cs="Arial"/>
                <w:color w:val="000000"/>
                <w:sz w:val="20"/>
                <w:szCs w:val="20"/>
                <w:lang w:val="en-US"/>
              </w:rPr>
              <w:t xml:space="preserve"> </w:t>
            </w:r>
            <w:r w:rsidR="00F80716" w:rsidRPr="00F80716">
              <w:rPr>
                <w:rFonts w:ascii="Times New Roman" w:hAnsi="Times New Roman" w:cs="Times New Roman"/>
                <w:color w:val="000000"/>
                <w:sz w:val="28"/>
                <w:szCs w:val="28"/>
                <w:lang w:val="en-US"/>
              </w:rPr>
              <w:t>Head of the Service and Information Department</w:t>
            </w:r>
            <w:r w:rsidRPr="00F80716">
              <w:rPr>
                <w:rFonts w:ascii="Times New Roman" w:hAnsi="Times New Roman" w:cs="Times New Roman"/>
                <w:sz w:val="28"/>
                <w:szCs w:val="28"/>
                <w:lang w:val="en-US"/>
              </w:rPr>
              <w:t xml:space="preserve"> – </w:t>
            </w:r>
          </w:p>
          <w:p w:rsidR="00EB4CB0" w:rsidRDefault="00EB4CB0" w:rsidP="00F80716">
            <w:pPr>
              <w:rPr>
                <w:rFonts w:ascii="Times New Roman" w:hAnsi="Times New Roman"/>
                <w:sz w:val="28"/>
                <w:szCs w:val="28"/>
                <w:lang w:val="en-US"/>
              </w:rPr>
            </w:pPr>
            <w:r>
              <w:rPr>
                <w:rFonts w:ascii="Times New Roman" w:hAnsi="Times New Roman"/>
                <w:sz w:val="28"/>
                <w:szCs w:val="28"/>
                <w:lang w:val="en-US"/>
              </w:rPr>
              <w:t>8 (02-232) 7</w:t>
            </w:r>
            <w:r w:rsidR="00217E13" w:rsidRPr="00F80716">
              <w:rPr>
                <w:rFonts w:ascii="Times New Roman" w:hAnsi="Times New Roman"/>
                <w:sz w:val="28"/>
                <w:szCs w:val="28"/>
                <w:lang w:val="en-US"/>
              </w:rPr>
              <w:t>8</w:t>
            </w:r>
            <w:r>
              <w:rPr>
                <w:rFonts w:ascii="Times New Roman" w:hAnsi="Times New Roman"/>
                <w:sz w:val="28"/>
                <w:szCs w:val="28"/>
                <w:lang w:val="en-US"/>
              </w:rPr>
              <w:t>-</w:t>
            </w:r>
            <w:r w:rsidR="00217E13" w:rsidRPr="00F80716">
              <w:rPr>
                <w:rFonts w:ascii="Times New Roman" w:hAnsi="Times New Roman"/>
                <w:sz w:val="28"/>
                <w:szCs w:val="28"/>
                <w:lang w:val="en-US"/>
              </w:rPr>
              <w:t>081</w:t>
            </w:r>
            <w:r>
              <w:rPr>
                <w:rFonts w:ascii="Times New Roman" w:hAnsi="Times New Roman"/>
                <w:sz w:val="28"/>
                <w:szCs w:val="28"/>
                <w:lang w:val="en-US"/>
              </w:rPr>
              <w:t>;</w:t>
            </w:r>
          </w:p>
          <w:p w:rsidR="00EB4CB0" w:rsidRPr="00F80716" w:rsidRDefault="00EB4CB0">
            <w:pPr>
              <w:autoSpaceDE w:val="0"/>
              <w:autoSpaceDN w:val="0"/>
              <w:adjustRightInd w:val="0"/>
              <w:rPr>
                <w:rFonts w:ascii="Times New Roman" w:hAnsi="Times New Roman" w:cs="Times New Roman"/>
                <w:sz w:val="28"/>
                <w:szCs w:val="28"/>
                <w:lang w:val="en-US"/>
              </w:rPr>
            </w:pPr>
            <w:r>
              <w:rPr>
                <w:rFonts w:ascii="Times New Roman" w:hAnsi="Times New Roman"/>
                <w:sz w:val="28"/>
                <w:szCs w:val="28"/>
                <w:lang w:val="en-US"/>
              </w:rPr>
              <w:t>+375 (44) 787 09 52</w:t>
            </w:r>
          </w:p>
        </w:tc>
      </w:tr>
      <w:tr w:rsid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lang w:val="en-US"/>
              </w:rPr>
            </w:pPr>
            <w:r>
              <w:rPr>
                <w:rFonts w:ascii="Times New Roman" w:hAnsi="Times New Roman" w:cs="Times New Roman"/>
                <w:color w:val="000000"/>
                <w:sz w:val="28"/>
                <w:szCs w:val="28"/>
                <w:lang w:val="en-US"/>
              </w:rPr>
              <w:t>Previous assistance received from other foreign sources</w:t>
            </w:r>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color w:val="000000"/>
                <w:sz w:val="28"/>
                <w:szCs w:val="28"/>
              </w:rPr>
              <w:t>no</w:t>
            </w:r>
            <w:proofErr w:type="spellEnd"/>
          </w:p>
        </w:tc>
      </w:tr>
      <w:tr w:rsid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spacing w:line="420" w:lineRule="atLeast"/>
              <w:rPr>
                <w:rFonts w:ascii="Times New Roman" w:hAnsi="Times New Roman" w:cs="Times New Roman"/>
                <w:sz w:val="28"/>
                <w:szCs w:val="28"/>
              </w:rPr>
            </w:pPr>
            <w:proofErr w:type="spellStart"/>
            <w:r>
              <w:rPr>
                <w:rFonts w:ascii="Times New Roman" w:eastAsia="Times New Roman" w:hAnsi="Times New Roman" w:cs="Times New Roman"/>
                <w:color w:val="000000"/>
                <w:sz w:val="28"/>
                <w:szCs w:val="28"/>
                <w:lang w:eastAsia="ru-RU"/>
              </w:rPr>
              <w:t>Required</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amount</w:t>
            </w:r>
            <w:proofErr w:type="spellEnd"/>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color w:val="000000"/>
                <w:sz w:val="28"/>
                <w:szCs w:val="28"/>
              </w:rPr>
              <w:t>$ 39000</w:t>
            </w:r>
          </w:p>
        </w:tc>
      </w:tr>
      <w:tr w:rsid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color w:val="000000"/>
                <w:sz w:val="28"/>
                <w:szCs w:val="28"/>
              </w:rPr>
              <w:t>Co-financing</w:t>
            </w:r>
            <w:proofErr w:type="spellEnd"/>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pStyle w:val="a3"/>
              <w:spacing w:line="300" w:lineRule="atLeast"/>
              <w:rPr>
                <w:sz w:val="28"/>
                <w:szCs w:val="28"/>
                <w:lang w:eastAsia="en-US"/>
              </w:rPr>
            </w:pPr>
            <w:r>
              <w:rPr>
                <w:color w:val="000000"/>
                <w:sz w:val="28"/>
                <w:szCs w:val="28"/>
                <w:lang w:eastAsia="en-US"/>
              </w:rPr>
              <w:t>$ 1000</w:t>
            </w:r>
            <w:r>
              <w:rPr>
                <w:sz w:val="28"/>
                <w:szCs w:val="28"/>
                <w:lang w:eastAsia="en-US"/>
              </w:rPr>
              <w:t xml:space="preserve">, </w:t>
            </w:r>
            <w:proofErr w:type="spellStart"/>
            <w:r>
              <w:rPr>
                <w:color w:val="000000"/>
                <w:sz w:val="28"/>
                <w:szCs w:val="28"/>
                <w:lang w:eastAsia="en-US"/>
              </w:rPr>
              <w:t>district</w:t>
            </w:r>
            <w:proofErr w:type="spellEnd"/>
            <w:r>
              <w:rPr>
                <w:color w:val="000000"/>
                <w:sz w:val="28"/>
                <w:szCs w:val="28"/>
                <w:lang w:eastAsia="en-US"/>
              </w:rPr>
              <w:t xml:space="preserve"> </w:t>
            </w:r>
            <w:proofErr w:type="spellStart"/>
            <w:r>
              <w:rPr>
                <w:color w:val="000000"/>
                <w:sz w:val="28"/>
                <w:szCs w:val="28"/>
                <w:lang w:eastAsia="en-US"/>
              </w:rPr>
              <w:t>budget</w:t>
            </w:r>
            <w:proofErr w:type="spellEnd"/>
          </w:p>
        </w:tc>
      </w:tr>
      <w:tr w:rsidR="00EB4CB0" w:rsidRP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10.</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color w:val="000000"/>
                <w:sz w:val="28"/>
                <w:szCs w:val="28"/>
              </w:rPr>
              <w:t>Project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duration</w:t>
            </w:r>
            <w:proofErr w:type="spellEnd"/>
          </w:p>
        </w:tc>
        <w:tc>
          <w:tcPr>
            <w:tcW w:w="5635" w:type="dxa"/>
            <w:tcBorders>
              <w:top w:val="single" w:sz="4" w:space="0" w:color="auto"/>
              <w:left w:val="single" w:sz="4" w:space="0" w:color="auto"/>
              <w:bottom w:val="single" w:sz="4" w:space="0" w:color="auto"/>
              <w:right w:val="single" w:sz="4" w:space="0" w:color="auto"/>
            </w:tcBorders>
            <w:hideMark/>
          </w:tcPr>
          <w:p w:rsidR="00EB4CB0" w:rsidRPr="00F80716" w:rsidRDefault="00F80716">
            <w:pPr>
              <w:autoSpaceDE w:val="0"/>
              <w:autoSpaceDN w:val="0"/>
              <w:adjustRightInd w:val="0"/>
              <w:rPr>
                <w:rFonts w:ascii="Times New Roman" w:hAnsi="Times New Roman" w:cs="Times New Roman"/>
                <w:sz w:val="28"/>
                <w:szCs w:val="28"/>
                <w:lang w:val="en-US"/>
              </w:rPr>
            </w:pPr>
            <w:r w:rsidRPr="00F80716">
              <w:rPr>
                <w:rFonts w:ascii="Times New Roman" w:hAnsi="Times New Roman" w:cs="Times New Roman"/>
                <w:color w:val="000000"/>
                <w:sz w:val="28"/>
                <w:szCs w:val="28"/>
              </w:rPr>
              <w:t>3</w:t>
            </w:r>
            <w:r w:rsidRPr="00F80716">
              <w:rPr>
                <w:rFonts w:ascii="Times New Roman" w:hAnsi="Times New Roman" w:cs="Times New Roman"/>
                <w:color w:val="000000"/>
                <w:sz w:val="28"/>
                <w:szCs w:val="28"/>
              </w:rPr>
              <w:t xml:space="preserve"> </w:t>
            </w:r>
            <w:proofErr w:type="spellStart"/>
            <w:r w:rsidRPr="00F80716">
              <w:rPr>
                <w:rFonts w:ascii="Times New Roman" w:hAnsi="Times New Roman" w:cs="Times New Roman"/>
                <w:color w:val="000000"/>
                <w:sz w:val="28"/>
                <w:szCs w:val="28"/>
              </w:rPr>
              <w:t>years</w:t>
            </w:r>
            <w:proofErr w:type="spellEnd"/>
          </w:p>
        </w:tc>
      </w:tr>
      <w:tr w:rsidR="00EB4CB0" w:rsidRP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lang w:val="en-US"/>
              </w:rPr>
            </w:pPr>
            <w:r>
              <w:rPr>
                <w:rFonts w:ascii="Times New Roman" w:hAnsi="Times New Roman" w:cs="Times New Roman"/>
                <w:color w:val="000000"/>
                <w:sz w:val="28"/>
                <w:szCs w:val="28"/>
                <w:lang w:val="en-US"/>
              </w:rPr>
              <w:t>The aim of the project</w:t>
            </w:r>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jc w:val="both"/>
              <w:rPr>
                <w:rFonts w:ascii="Times New Roman" w:hAnsi="Times New Roman" w:cs="Times New Roman"/>
                <w:sz w:val="28"/>
                <w:szCs w:val="28"/>
                <w:lang w:val="en-US"/>
              </w:rPr>
            </w:pPr>
            <w:r>
              <w:rPr>
                <w:rFonts w:ascii="Times New Roman" w:hAnsi="Times New Roman"/>
                <w:sz w:val="28"/>
                <w:szCs w:val="28"/>
                <w:lang w:val="en-US"/>
              </w:rPr>
              <w:t>The aim of the project is to ensure the availability of information resources and cultural activities for residents of remote settlements, the realization of their rights to free access to information; promoting adaptation in society of socially disadvantaged groups of people by familiarizing themselves with books and reading.</w:t>
            </w:r>
          </w:p>
        </w:tc>
      </w:tr>
      <w:tr w:rsidR="00EB4CB0" w:rsidRP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color w:val="000000"/>
                <w:sz w:val="28"/>
                <w:szCs w:val="28"/>
              </w:rPr>
              <w:t>Objectives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project</w:t>
            </w:r>
            <w:proofErr w:type="spellEnd"/>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expansion of the library space by serving remote and sparsely populated areas that do not have stationary libraries, by providing residents of the village with unlimited access to information;</w:t>
            </w:r>
          </w:p>
          <w:p w:rsidR="00EB4CB0" w:rsidRDefault="00EB4CB0">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 increasing the range of library services and </w:t>
            </w:r>
            <w:r>
              <w:rPr>
                <w:rFonts w:ascii="Times New Roman" w:hAnsi="Times New Roman" w:cs="Times New Roman"/>
                <w:color w:val="000000"/>
                <w:sz w:val="28"/>
                <w:szCs w:val="28"/>
                <w:lang w:val="en-US"/>
              </w:rPr>
              <w:lastRenderedPageBreak/>
              <w:t>introducing effective forms of public service;</w:t>
            </w:r>
          </w:p>
          <w:p w:rsidR="00EB4CB0" w:rsidRDefault="00EB4CB0">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 improving the level of computer literacy of residents of remote settlements; </w:t>
            </w:r>
          </w:p>
          <w:p w:rsidR="00EB4CB0" w:rsidRDefault="00EB4CB0">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the library acts as a socio-cultural institution in solving the problems of socially vulnerable groups of the rural population; </w:t>
            </w:r>
          </w:p>
          <w:p w:rsidR="00EB4CB0" w:rsidRDefault="00EB4CB0">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strengthening the social partnership of the library with public organizations dealing with the problems of socially vulnerable segments of the population;</w:t>
            </w:r>
          </w:p>
          <w:p w:rsidR="00EB4CB0" w:rsidRDefault="00EB4CB0">
            <w:pPr>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 - improving the positive image of the library among the public.</w:t>
            </w:r>
          </w:p>
        </w:tc>
      </w:tr>
      <w:tr w:rsidR="00EB4CB0" w:rsidRP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13.</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lang w:val="en-US"/>
              </w:rPr>
            </w:pPr>
            <w:r>
              <w:rPr>
                <w:rFonts w:ascii="Times New Roman" w:hAnsi="Times New Roman" w:cs="Times New Roman"/>
                <w:color w:val="000000"/>
                <w:sz w:val="28"/>
                <w:szCs w:val="28"/>
                <w:lang w:val="en-US"/>
              </w:rPr>
              <w:t>Detailed description of the project activities in accordance with the assigned tasks</w:t>
            </w:r>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jc w:val="both"/>
              <w:rPr>
                <w:rFonts w:ascii="Times New Roman" w:hAnsi="Times New Roman"/>
                <w:sz w:val="28"/>
                <w:szCs w:val="28"/>
                <w:lang w:val="en-US"/>
              </w:rPr>
            </w:pPr>
            <w:r>
              <w:rPr>
                <w:rFonts w:ascii="Times New Roman" w:hAnsi="Times New Roman"/>
                <w:sz w:val="28"/>
                <w:szCs w:val="28"/>
                <w:lang w:val="en-US"/>
              </w:rPr>
              <w:t xml:space="preserve">The </w:t>
            </w:r>
            <w:r>
              <w:rPr>
                <w:rFonts w:ascii="Times New Roman" w:hAnsi="Times New Roman" w:cs="Times New Roman"/>
                <w:color w:val="000000"/>
                <w:sz w:val="28"/>
                <w:szCs w:val="28"/>
                <w:lang w:val="en-US"/>
              </w:rPr>
              <w:t>Implementation</w:t>
            </w:r>
            <w:r>
              <w:rPr>
                <w:rFonts w:ascii="Arial" w:hAnsi="Arial" w:cs="Arial"/>
                <w:color w:val="000000"/>
                <w:sz w:val="36"/>
                <w:szCs w:val="36"/>
                <w:lang w:val="en-US"/>
              </w:rPr>
              <w:t xml:space="preserve"> </w:t>
            </w:r>
            <w:r>
              <w:rPr>
                <w:rFonts w:ascii="Times New Roman" w:hAnsi="Times New Roman"/>
                <w:sz w:val="28"/>
                <w:szCs w:val="28"/>
                <w:lang w:val="en-US"/>
              </w:rPr>
              <w:t>of the project will allow residents of remote rural settlements to use information, services, educational services, deliver book novelties to each house and thereby overcome the difference in the cultural status of the city and village.</w:t>
            </w:r>
          </w:p>
          <w:p w:rsidR="00EB4CB0" w:rsidRDefault="00EB4CB0">
            <w:pPr>
              <w:autoSpaceDE w:val="0"/>
              <w:autoSpaceDN w:val="0"/>
              <w:adjustRightInd w:val="0"/>
              <w:jc w:val="both"/>
              <w:rPr>
                <w:rFonts w:ascii="Times New Roman" w:hAnsi="Times New Roman"/>
                <w:sz w:val="28"/>
                <w:szCs w:val="28"/>
                <w:lang w:val="en-US"/>
              </w:rPr>
            </w:pPr>
            <w:proofErr w:type="spellStart"/>
            <w:r>
              <w:rPr>
                <w:rFonts w:ascii="Times New Roman" w:hAnsi="Times New Roman" w:cs="Times New Roman"/>
                <w:color w:val="000000"/>
                <w:sz w:val="28"/>
                <w:szCs w:val="28"/>
                <w:lang w:val="en-US"/>
              </w:rPr>
              <w:t>Bibliobus</w:t>
            </w:r>
            <w:proofErr w:type="spellEnd"/>
            <w:r>
              <w:rPr>
                <w:rFonts w:ascii="Times New Roman" w:hAnsi="Times New Roman" w:cs="Times New Roman"/>
                <w:color w:val="000000"/>
                <w:sz w:val="28"/>
                <w:szCs w:val="28"/>
                <w:lang w:val="en-US"/>
              </w:rPr>
              <w:t xml:space="preserve"> user groups –</w:t>
            </w:r>
            <w:r>
              <w:rPr>
                <w:rFonts w:ascii="Arial" w:hAnsi="Arial" w:cs="Arial"/>
                <w:color w:val="000000"/>
                <w:sz w:val="36"/>
                <w:szCs w:val="36"/>
                <w:lang w:val="en-US"/>
              </w:rPr>
              <w:t xml:space="preserve"> </w:t>
            </w:r>
            <w:r>
              <w:rPr>
                <w:rFonts w:ascii="Times New Roman" w:hAnsi="Times New Roman"/>
                <w:sz w:val="28"/>
                <w:szCs w:val="28"/>
                <w:lang w:val="en-US"/>
              </w:rPr>
              <w:t>e</w:t>
            </w:r>
            <w:r>
              <w:rPr>
                <w:rFonts w:ascii="Times New Roman" w:hAnsi="Times New Roman"/>
                <w:sz w:val="28"/>
                <w:szCs w:val="28"/>
                <w:lang w:val="be-BY"/>
              </w:rPr>
              <w:t>lderly people, women on maternity leave, housewives, schoolchildren, local workers, unemployed, and disabled.</w:t>
            </w:r>
          </w:p>
          <w:p w:rsidR="00EB4CB0" w:rsidRDefault="00EB4CB0">
            <w:pPr>
              <w:jc w:val="both"/>
              <w:rPr>
                <w:rFonts w:ascii="Times New Roman" w:hAnsi="Times New Roman"/>
                <w:sz w:val="28"/>
                <w:szCs w:val="28"/>
                <w:lang w:val="en-US"/>
              </w:rPr>
            </w:pPr>
            <w:r>
              <w:rPr>
                <w:rFonts w:ascii="Times New Roman" w:hAnsi="Times New Roman"/>
                <w:sz w:val="28"/>
                <w:szCs w:val="28"/>
                <w:lang w:val="en-US"/>
              </w:rPr>
              <w:t>The mobile library for children living in rural areas solves a whole range of problems: attracting children to reading, expanding their horizons, helping with education and self-education, and organizing leisure activities.</w:t>
            </w:r>
          </w:p>
          <w:p w:rsidR="00EB4CB0" w:rsidRDefault="00EB4CB0">
            <w:pPr>
              <w:jc w:val="both"/>
              <w:rPr>
                <w:rFonts w:ascii="Times New Roman" w:hAnsi="Times New Roman"/>
                <w:sz w:val="28"/>
                <w:szCs w:val="28"/>
                <w:lang w:val="en-US"/>
              </w:rPr>
            </w:pPr>
            <w:r>
              <w:rPr>
                <w:rFonts w:ascii="Times New Roman" w:hAnsi="Times New Roman"/>
                <w:sz w:val="28"/>
                <w:szCs w:val="28"/>
                <w:lang w:val="en-US"/>
              </w:rPr>
              <w:t>Senior citizens and people with disabilities especially need the help of the library, as they are concerned about the issues of pension provision, medical, domestic and social services, changes in pension legislation, provisions on rights and benefits. The librarian of the mobile library, serving people of this category, performs not only informational, but also social functions, provides psychological support and organizes quality leisure.</w:t>
            </w:r>
          </w:p>
          <w:p w:rsidR="00EB4CB0" w:rsidRDefault="00EB4CB0">
            <w:pPr>
              <w:jc w:val="both"/>
              <w:rPr>
                <w:rFonts w:ascii="Times New Roman" w:hAnsi="Times New Roman"/>
                <w:sz w:val="28"/>
                <w:szCs w:val="28"/>
                <w:lang w:val="en-US"/>
              </w:rPr>
            </w:pPr>
            <w:r>
              <w:rPr>
                <w:rFonts w:ascii="Times New Roman" w:hAnsi="Times New Roman"/>
                <w:sz w:val="28"/>
                <w:szCs w:val="28"/>
                <w:lang w:val="en-US"/>
              </w:rPr>
              <w:t xml:space="preserve">Today, there are quite a few unemployed among the inhabitants of the village. These are people of pre-retirement age, and youth. It is the mobile library, using all its potential, that provides them with the most comprehensive data on educational opportunities, retraining, on the availability of jobs </w:t>
            </w:r>
            <w:proofErr w:type="gramStart"/>
            <w:r>
              <w:rPr>
                <w:rFonts w:ascii="Times New Roman" w:hAnsi="Times New Roman"/>
                <w:sz w:val="28"/>
                <w:szCs w:val="28"/>
                <w:lang w:val="en-US"/>
              </w:rPr>
              <w:t>both in</w:t>
            </w:r>
            <w:proofErr w:type="gramEnd"/>
            <w:r>
              <w:rPr>
                <w:rFonts w:ascii="Times New Roman" w:hAnsi="Times New Roman"/>
                <w:sz w:val="28"/>
                <w:szCs w:val="28"/>
                <w:lang w:val="en-US"/>
              </w:rPr>
              <w:t xml:space="preserve"> the district and beyond, on the conditions for registering an early pension, on the rules for registering as </w:t>
            </w:r>
            <w:r>
              <w:rPr>
                <w:rFonts w:ascii="Times New Roman" w:hAnsi="Times New Roman"/>
                <w:sz w:val="28"/>
                <w:szCs w:val="28"/>
                <w:lang w:val="en-US"/>
              </w:rPr>
              <w:lastRenderedPageBreak/>
              <w:t>unemployed, rights, etc.</w:t>
            </w:r>
          </w:p>
          <w:p w:rsidR="00EB4CB0" w:rsidRDefault="00EB4CB0">
            <w:pPr>
              <w:jc w:val="both"/>
              <w:rPr>
                <w:rFonts w:ascii="Times New Roman" w:hAnsi="Times New Roman" w:cs="Times New Roman"/>
                <w:sz w:val="28"/>
                <w:szCs w:val="28"/>
                <w:lang w:val="en-US"/>
              </w:rPr>
            </w:pPr>
            <w:r>
              <w:rPr>
                <w:rFonts w:ascii="Times New Roman" w:hAnsi="Times New Roman"/>
                <w:sz w:val="28"/>
                <w:szCs w:val="28"/>
                <w:lang w:val="en-US"/>
              </w:rPr>
              <w:t xml:space="preserve">An unprotected group of rural population is migrants. They join the life of the village and have the right to library services. Often these people need psychological adaptation, and the mobile library manifests itself not only as an educational, informational, but also as a social institution. Librarians of the </w:t>
            </w:r>
            <w:proofErr w:type="spellStart"/>
            <w:r>
              <w:rPr>
                <w:rFonts w:ascii="Times New Roman" w:hAnsi="Times New Roman"/>
                <w:sz w:val="28"/>
                <w:szCs w:val="28"/>
                <w:lang w:val="en-US"/>
              </w:rPr>
              <w:t>bibliobus</w:t>
            </w:r>
            <w:proofErr w:type="spellEnd"/>
            <w:r>
              <w:rPr>
                <w:rFonts w:ascii="Times New Roman" w:hAnsi="Times New Roman"/>
                <w:sz w:val="28"/>
                <w:szCs w:val="28"/>
                <w:lang w:val="en-US"/>
              </w:rPr>
              <w:t xml:space="preserve"> contribute to the development of tolerance and tolerance for people who are in a difficult situation, involve this group of people in cultural and leisure activities, inviting them to various mass events: a cycle of family national holidays «We are different, but not strangers», days of national cultures with the organization of book exhibitions, etc. The main formats of the mobile library for this category of rural population: information center; Exhibition Center; child Center; venue for workshops and presentations; a platform for teaching computer literacy; mobile center for the provision of public services to the population.</w:t>
            </w:r>
          </w:p>
        </w:tc>
      </w:tr>
      <w:tr w:rsidR="00EB4CB0" w:rsidRP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14.</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color w:val="000000"/>
                <w:sz w:val="28"/>
                <w:szCs w:val="28"/>
              </w:rPr>
              <w:t>Project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justification</w:t>
            </w:r>
            <w:proofErr w:type="spellEnd"/>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jc w:val="both"/>
              <w:rPr>
                <w:rFonts w:ascii="Times New Roman" w:hAnsi="Times New Roman"/>
                <w:sz w:val="28"/>
                <w:szCs w:val="28"/>
                <w:lang w:val="en-US"/>
              </w:rPr>
            </w:pPr>
            <w:proofErr w:type="spellStart"/>
            <w:r>
              <w:rPr>
                <w:rFonts w:ascii="Times New Roman" w:hAnsi="Times New Roman"/>
                <w:sz w:val="28"/>
                <w:szCs w:val="28"/>
                <w:lang w:val="en-US"/>
              </w:rPr>
              <w:t>Belynichi</w:t>
            </w:r>
            <w:proofErr w:type="spellEnd"/>
            <w:r>
              <w:rPr>
                <w:rFonts w:ascii="Times New Roman" w:hAnsi="Times New Roman"/>
                <w:sz w:val="28"/>
                <w:szCs w:val="28"/>
                <w:lang w:val="en-US"/>
              </w:rPr>
              <w:t xml:space="preserve"> district is one of the small regions of the Republic of Belarus. The regional center is 40 kilometers from the regional center. The area of the district is 1419 sq. km. 18044 thousand people live in the </w:t>
            </w:r>
            <w:proofErr w:type="spellStart"/>
            <w:r>
              <w:rPr>
                <w:rFonts w:ascii="Times New Roman" w:hAnsi="Times New Roman"/>
                <w:sz w:val="28"/>
                <w:szCs w:val="28"/>
                <w:lang w:val="en-US"/>
              </w:rPr>
              <w:t>Belynichi</w:t>
            </w:r>
            <w:proofErr w:type="spellEnd"/>
            <w:r>
              <w:rPr>
                <w:rFonts w:ascii="Times New Roman" w:hAnsi="Times New Roman"/>
                <w:sz w:val="28"/>
                <w:szCs w:val="28"/>
                <w:lang w:val="en-US"/>
              </w:rPr>
              <w:t xml:space="preserve"> district, including the urban population of 9769 thousand people, the rural population – 8275 thousand people. The population of the district is served by 12 stationary libraries of the State Institution «</w:t>
            </w:r>
            <w:proofErr w:type="spellStart"/>
            <w:r>
              <w:rPr>
                <w:rFonts w:ascii="Times New Roman" w:hAnsi="Times New Roman"/>
                <w:sz w:val="28"/>
                <w:szCs w:val="28"/>
                <w:lang w:val="en-US"/>
              </w:rPr>
              <w:t>Belynichi</w:t>
            </w:r>
            <w:proofErr w:type="spellEnd"/>
            <w:r>
              <w:rPr>
                <w:rFonts w:ascii="Times New Roman" w:hAnsi="Times New Roman"/>
                <w:sz w:val="28"/>
                <w:szCs w:val="28"/>
                <w:lang w:val="en-US"/>
              </w:rPr>
              <w:t xml:space="preserve"> Centralized Library Network». However, the majority of the district’s population has limited access or no access to library services at all.</w:t>
            </w:r>
          </w:p>
          <w:p w:rsidR="00EB4CB0" w:rsidRDefault="00EB4CB0">
            <w:pPr>
              <w:jc w:val="both"/>
              <w:rPr>
                <w:rFonts w:ascii="Times New Roman" w:hAnsi="Times New Roman" w:cs="Times New Roman"/>
                <w:sz w:val="28"/>
                <w:szCs w:val="28"/>
                <w:lang w:val="en-US"/>
              </w:rPr>
            </w:pPr>
            <w:r>
              <w:rPr>
                <w:rFonts w:ascii="Times New Roman" w:hAnsi="Times New Roman"/>
                <w:sz w:val="28"/>
                <w:szCs w:val="28"/>
                <w:lang w:val="en-US"/>
              </w:rPr>
              <w:t xml:space="preserve">Book-keeping, library points as forms of library services are inferior to the capabilities of a mobile library, not allowing to fully provide high-quality library services for all segments of the population, while the </w:t>
            </w:r>
            <w:proofErr w:type="spellStart"/>
            <w:r>
              <w:rPr>
                <w:rFonts w:ascii="Times New Roman" w:hAnsi="Times New Roman"/>
                <w:sz w:val="28"/>
                <w:szCs w:val="28"/>
                <w:lang w:val="en-US"/>
              </w:rPr>
              <w:t>bibliobus</w:t>
            </w:r>
            <w:proofErr w:type="spellEnd"/>
            <w:r>
              <w:rPr>
                <w:rFonts w:ascii="Times New Roman" w:hAnsi="Times New Roman"/>
                <w:sz w:val="28"/>
                <w:szCs w:val="28"/>
                <w:lang w:val="en-US"/>
              </w:rPr>
              <w:t xml:space="preserve"> is designed to create a new social and communicative format of life for the local community and allows to cover the maximum number of residents of the </w:t>
            </w:r>
            <w:proofErr w:type="spellStart"/>
            <w:r>
              <w:rPr>
                <w:rFonts w:ascii="Times New Roman" w:hAnsi="Times New Roman"/>
                <w:sz w:val="28"/>
                <w:szCs w:val="28"/>
                <w:lang w:val="en-US"/>
              </w:rPr>
              <w:t>Belynichi</w:t>
            </w:r>
            <w:proofErr w:type="spellEnd"/>
            <w:r>
              <w:rPr>
                <w:rFonts w:ascii="Times New Roman" w:hAnsi="Times New Roman"/>
                <w:sz w:val="28"/>
                <w:szCs w:val="28"/>
                <w:lang w:val="en-US"/>
              </w:rPr>
              <w:t xml:space="preserve"> district.</w:t>
            </w:r>
          </w:p>
        </w:tc>
      </w:tr>
      <w:tr w:rsidR="00EB4CB0" w:rsidRP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color w:val="000000"/>
                <w:sz w:val="28"/>
                <w:szCs w:val="28"/>
              </w:rPr>
              <w:t>Post-project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activities</w:t>
            </w:r>
            <w:proofErr w:type="spellEnd"/>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jc w:val="both"/>
              <w:rPr>
                <w:rFonts w:ascii="Times New Roman" w:hAnsi="Times New Roman"/>
                <w:sz w:val="28"/>
                <w:szCs w:val="28"/>
                <w:lang w:val="en-US"/>
              </w:rPr>
            </w:pPr>
            <w:r>
              <w:rPr>
                <w:rFonts w:ascii="Times New Roman" w:hAnsi="Times New Roman"/>
                <w:sz w:val="28"/>
                <w:szCs w:val="28"/>
                <w:lang w:val="en-US"/>
              </w:rPr>
              <w:t>Expected Project Results:</w:t>
            </w:r>
          </w:p>
          <w:p w:rsidR="00EB4CB0" w:rsidRDefault="00EB4CB0">
            <w:pPr>
              <w:jc w:val="both"/>
              <w:rPr>
                <w:rFonts w:ascii="Times New Roman" w:hAnsi="Times New Roman"/>
                <w:sz w:val="28"/>
                <w:szCs w:val="28"/>
                <w:lang w:val="en-US"/>
              </w:rPr>
            </w:pPr>
            <w:r>
              <w:rPr>
                <w:rFonts w:ascii="Times New Roman" w:hAnsi="Times New Roman"/>
                <w:sz w:val="28"/>
                <w:szCs w:val="28"/>
                <w:lang w:val="en-US"/>
              </w:rPr>
              <w:lastRenderedPageBreak/>
              <w:t>- expansion of the library space by servicing remote and sparsely populated points that do not have stationary libraries, by providing unlimited access to information to the villagers;</w:t>
            </w:r>
          </w:p>
          <w:p w:rsidR="00EB4CB0" w:rsidRDefault="00EB4CB0">
            <w:pPr>
              <w:jc w:val="both"/>
              <w:rPr>
                <w:rFonts w:ascii="Times New Roman" w:hAnsi="Times New Roman"/>
                <w:sz w:val="28"/>
                <w:szCs w:val="28"/>
                <w:lang w:val="en-US"/>
              </w:rPr>
            </w:pPr>
            <w:r>
              <w:rPr>
                <w:rFonts w:ascii="Times New Roman" w:hAnsi="Times New Roman"/>
                <w:sz w:val="28"/>
                <w:szCs w:val="28"/>
                <w:lang w:val="en-US"/>
              </w:rPr>
              <w:t>- an increase in the range of library services and the introduction of effective forms of public services;</w:t>
            </w:r>
          </w:p>
          <w:p w:rsidR="00EB4CB0" w:rsidRDefault="00EB4CB0">
            <w:pPr>
              <w:jc w:val="both"/>
              <w:rPr>
                <w:rFonts w:ascii="Times New Roman" w:hAnsi="Times New Roman"/>
                <w:sz w:val="28"/>
                <w:szCs w:val="28"/>
                <w:lang w:val="en-US"/>
              </w:rPr>
            </w:pPr>
            <w:r>
              <w:rPr>
                <w:rFonts w:ascii="Times New Roman" w:hAnsi="Times New Roman"/>
                <w:sz w:val="28"/>
                <w:szCs w:val="28"/>
                <w:lang w:val="en-US"/>
              </w:rPr>
              <w:t>- raising the level of computer literacy of residents of remote settlements;</w:t>
            </w:r>
          </w:p>
          <w:p w:rsidR="00EB4CB0" w:rsidRDefault="00EB4CB0">
            <w:pPr>
              <w:jc w:val="both"/>
              <w:rPr>
                <w:rFonts w:ascii="Times New Roman" w:hAnsi="Times New Roman"/>
                <w:sz w:val="28"/>
                <w:szCs w:val="28"/>
                <w:lang w:val="en-US"/>
              </w:rPr>
            </w:pPr>
            <w:r>
              <w:rPr>
                <w:rFonts w:ascii="Times New Roman" w:hAnsi="Times New Roman"/>
                <w:sz w:val="28"/>
                <w:szCs w:val="28"/>
                <w:lang w:val="en-US"/>
              </w:rPr>
              <w:t>- the library acts as a socio-cultural institution in solving the problems of socially vulnerable groups of the rural population;</w:t>
            </w:r>
          </w:p>
          <w:p w:rsidR="00EB4CB0" w:rsidRDefault="00EB4CB0">
            <w:pPr>
              <w:jc w:val="both"/>
              <w:rPr>
                <w:rFonts w:ascii="Times New Roman" w:hAnsi="Times New Roman"/>
                <w:sz w:val="28"/>
                <w:szCs w:val="28"/>
                <w:lang w:val="en-US"/>
              </w:rPr>
            </w:pPr>
            <w:r>
              <w:rPr>
                <w:rFonts w:ascii="Times New Roman" w:hAnsi="Times New Roman"/>
                <w:sz w:val="28"/>
                <w:szCs w:val="28"/>
                <w:lang w:val="en-US"/>
              </w:rPr>
              <w:t>- Strengthening the social partnership of the library with public organizations involved in the problems of socially disadvantaged groups of the population;</w:t>
            </w:r>
          </w:p>
          <w:p w:rsidR="00EB4CB0" w:rsidRDefault="00EB4CB0">
            <w:pPr>
              <w:jc w:val="both"/>
              <w:rPr>
                <w:rFonts w:ascii="Times New Roman" w:hAnsi="Times New Roman" w:cs="Times New Roman"/>
                <w:sz w:val="28"/>
                <w:szCs w:val="28"/>
                <w:lang w:val="en-US"/>
              </w:rPr>
            </w:pPr>
            <w:r>
              <w:rPr>
                <w:rFonts w:ascii="Times New Roman" w:hAnsi="Times New Roman"/>
                <w:sz w:val="28"/>
                <w:szCs w:val="28"/>
                <w:lang w:val="en-US"/>
              </w:rPr>
              <w:t>- increasing the positive image of the library among the population.</w:t>
            </w:r>
          </w:p>
        </w:tc>
      </w:tr>
      <w:tr w:rsidR="00EB4CB0" w:rsidRPr="00EB4CB0" w:rsidTr="00EB4CB0">
        <w:tc>
          <w:tcPr>
            <w:tcW w:w="817"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16.</w:t>
            </w:r>
          </w:p>
        </w:tc>
        <w:tc>
          <w:tcPr>
            <w:tcW w:w="3119"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color w:val="000000"/>
                <w:sz w:val="28"/>
                <w:szCs w:val="28"/>
              </w:rPr>
              <w:t>Project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budget</w:t>
            </w:r>
            <w:proofErr w:type="spellEnd"/>
          </w:p>
        </w:tc>
        <w:tc>
          <w:tcPr>
            <w:tcW w:w="5635" w:type="dxa"/>
            <w:tcBorders>
              <w:top w:val="single" w:sz="4" w:space="0" w:color="auto"/>
              <w:left w:val="single" w:sz="4" w:space="0" w:color="auto"/>
              <w:bottom w:val="single" w:sz="4" w:space="0" w:color="auto"/>
              <w:right w:val="single" w:sz="4" w:space="0" w:color="auto"/>
            </w:tcBorders>
            <w:hideMark/>
          </w:tcPr>
          <w:p w:rsidR="00EB4CB0" w:rsidRDefault="00EB4CB0">
            <w:pPr>
              <w:autoSpaceDE w:val="0"/>
              <w:autoSpaceDN w:val="0"/>
              <w:adjustRightInd w:val="0"/>
              <w:jc w:val="both"/>
              <w:rPr>
                <w:rFonts w:ascii="Times New Roman" w:hAnsi="Times New Roman" w:cs="Times New Roman"/>
                <w:sz w:val="28"/>
                <w:szCs w:val="28"/>
                <w:shd w:val="clear" w:color="auto" w:fill="FFFFFF"/>
                <w:lang w:val="en-US"/>
              </w:rPr>
            </w:pPr>
            <w:r>
              <w:rPr>
                <w:rFonts w:ascii="Times New Roman" w:hAnsi="Times New Roman" w:cs="Times New Roman"/>
                <w:color w:val="000000"/>
                <w:sz w:val="28"/>
                <w:szCs w:val="28"/>
                <w:lang w:val="en-US"/>
              </w:rPr>
              <w:t>To achieve the set goals and implement the tasks, you need to purchase:</w:t>
            </w:r>
          </w:p>
          <w:p w:rsidR="00EB4CB0" w:rsidRDefault="00EB4CB0">
            <w:pPr>
              <w:autoSpaceDE w:val="0"/>
              <w:autoSpaceDN w:val="0"/>
              <w:adjustRightInd w:val="0"/>
              <w:jc w:val="both"/>
              <w:rPr>
                <w:rFonts w:ascii="Times New Roman" w:hAnsi="Times New Roman"/>
                <w:sz w:val="28"/>
                <w:szCs w:val="28"/>
                <w:lang w:val="en-US"/>
              </w:rPr>
            </w:pPr>
            <w:r>
              <w:rPr>
                <w:rFonts w:ascii="Times New Roman" w:hAnsi="Times New Roman" w:cs="Times New Roman"/>
                <w:sz w:val="28"/>
                <w:szCs w:val="28"/>
                <w:shd w:val="clear" w:color="auto" w:fill="FFFFFF"/>
                <w:lang w:val="en-US"/>
              </w:rPr>
              <w:t xml:space="preserve">- </w:t>
            </w:r>
            <w:r>
              <w:rPr>
                <w:rFonts w:ascii="Times New Roman" w:hAnsi="Times New Roman" w:cs="Times New Roman"/>
                <w:color w:val="000000"/>
                <w:sz w:val="28"/>
                <w:szCs w:val="28"/>
                <w:lang w:val="en-US"/>
              </w:rPr>
              <w:t>transport vehicle</w:t>
            </w:r>
            <w:r>
              <w:rPr>
                <w:rFonts w:ascii="Times New Roman" w:hAnsi="Times New Roman" w:cs="Times New Roman"/>
                <w:sz w:val="28"/>
                <w:szCs w:val="28"/>
                <w:lang w:val="en-US"/>
              </w:rPr>
              <w:t xml:space="preserve"> (1 </w:t>
            </w:r>
            <w:r>
              <w:rPr>
                <w:rFonts w:ascii="Times New Roman" w:hAnsi="Times New Roman" w:cs="Times New Roman"/>
                <w:color w:val="000000"/>
                <w:sz w:val="28"/>
                <w:szCs w:val="28"/>
                <w:lang w:val="en-US"/>
              </w:rPr>
              <w:t>piece</w:t>
            </w:r>
            <w:r>
              <w:rPr>
                <w:rFonts w:ascii="Times New Roman" w:hAnsi="Times New Roman" w:cs="Times New Roman"/>
                <w:sz w:val="28"/>
                <w:szCs w:val="28"/>
                <w:lang w:val="en-US"/>
              </w:rPr>
              <w:t>) – 30 000</w:t>
            </w:r>
          </w:p>
          <w:p w:rsidR="00EB4CB0" w:rsidRDefault="00EB4CB0">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GPS </w:t>
            </w:r>
            <w:r>
              <w:rPr>
                <w:rFonts w:ascii="Times New Roman" w:hAnsi="Times New Roman" w:cs="Times New Roman"/>
                <w:color w:val="000000"/>
                <w:sz w:val="28"/>
                <w:szCs w:val="28"/>
                <w:lang w:val="en-US"/>
              </w:rPr>
              <w:t>Navigator</w:t>
            </w:r>
            <w:r>
              <w:rPr>
                <w:rFonts w:ascii="Times New Roman" w:hAnsi="Times New Roman" w:cs="Times New Roman"/>
                <w:sz w:val="28"/>
                <w:szCs w:val="28"/>
                <w:lang w:val="en-US"/>
              </w:rPr>
              <w:t xml:space="preserve"> </w:t>
            </w:r>
            <w:r>
              <w:rPr>
                <w:rFonts w:ascii="Times New Roman" w:hAnsi="Times New Roman"/>
                <w:sz w:val="28"/>
                <w:szCs w:val="28"/>
                <w:lang w:val="en-US"/>
              </w:rPr>
              <w:t xml:space="preserve">(1 </w:t>
            </w:r>
            <w:r>
              <w:rPr>
                <w:rFonts w:ascii="Times New Roman" w:hAnsi="Times New Roman" w:cs="Times New Roman"/>
                <w:color w:val="000000"/>
                <w:sz w:val="28"/>
                <w:szCs w:val="28"/>
                <w:lang w:val="en-US"/>
              </w:rPr>
              <w:t>piece</w:t>
            </w:r>
            <w:r>
              <w:rPr>
                <w:rFonts w:ascii="Times New Roman" w:hAnsi="Times New Roman"/>
                <w:sz w:val="28"/>
                <w:szCs w:val="28"/>
                <w:lang w:val="en-US"/>
              </w:rPr>
              <w:t>)</w:t>
            </w:r>
            <w:r>
              <w:rPr>
                <w:rFonts w:ascii="Times New Roman" w:hAnsi="Times New Roman" w:cs="Times New Roman"/>
                <w:sz w:val="28"/>
                <w:szCs w:val="28"/>
                <w:lang w:val="en-US"/>
              </w:rPr>
              <w:t>– 200</w:t>
            </w:r>
          </w:p>
          <w:p w:rsidR="00EB4CB0" w:rsidRDefault="00EB4CB0">
            <w:pPr>
              <w:autoSpaceDE w:val="0"/>
              <w:autoSpaceDN w:val="0"/>
              <w:adjustRightInd w:val="0"/>
              <w:jc w:val="both"/>
              <w:rPr>
                <w:rFonts w:ascii="Times New Roman" w:hAnsi="Times New Roman" w:cs="Times New Roman"/>
                <w:sz w:val="28"/>
                <w:szCs w:val="28"/>
                <w:shd w:val="clear" w:color="auto" w:fill="FFFFFF"/>
                <w:lang w:val="en-US"/>
              </w:rPr>
            </w:pPr>
            <w:r>
              <w:rPr>
                <w:rFonts w:ascii="Times New Roman" w:hAnsi="Times New Roman"/>
                <w:sz w:val="28"/>
                <w:szCs w:val="28"/>
                <w:lang w:val="en-US"/>
              </w:rPr>
              <w:t xml:space="preserve">- </w:t>
            </w:r>
            <w:r>
              <w:rPr>
                <w:rFonts w:ascii="Times New Roman" w:hAnsi="Times New Roman" w:cs="Times New Roman"/>
                <w:color w:val="000000"/>
                <w:sz w:val="28"/>
                <w:szCs w:val="28"/>
                <w:lang w:val="en-US"/>
              </w:rPr>
              <w:t>generator</w:t>
            </w:r>
            <w:r>
              <w:rPr>
                <w:rFonts w:ascii="Times New Roman" w:hAnsi="Times New Roman" w:cs="Times New Roman"/>
                <w:sz w:val="28"/>
                <w:szCs w:val="28"/>
                <w:lang w:val="en-US"/>
              </w:rPr>
              <w:t xml:space="preserve"> </w:t>
            </w:r>
            <w:r>
              <w:rPr>
                <w:rFonts w:ascii="Times New Roman" w:hAnsi="Times New Roman"/>
                <w:sz w:val="28"/>
                <w:szCs w:val="28"/>
                <w:lang w:val="en-US"/>
              </w:rPr>
              <w:t xml:space="preserve">(1 </w:t>
            </w:r>
            <w:r>
              <w:rPr>
                <w:rFonts w:ascii="Times New Roman" w:hAnsi="Times New Roman" w:cs="Times New Roman"/>
                <w:color w:val="000000"/>
                <w:sz w:val="28"/>
                <w:szCs w:val="28"/>
                <w:lang w:val="en-US"/>
              </w:rPr>
              <w:t>piece</w:t>
            </w:r>
            <w:r>
              <w:rPr>
                <w:rFonts w:ascii="Times New Roman" w:hAnsi="Times New Roman"/>
                <w:sz w:val="28"/>
                <w:szCs w:val="28"/>
                <w:lang w:val="en-US"/>
              </w:rPr>
              <w:t>) – 300</w:t>
            </w:r>
          </w:p>
          <w:p w:rsidR="00EB4CB0" w:rsidRDefault="00EB4CB0">
            <w:pPr>
              <w:autoSpaceDE w:val="0"/>
              <w:autoSpaceDN w:val="0"/>
              <w:adjustRightInd w:val="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 </w:t>
            </w:r>
            <w:r>
              <w:rPr>
                <w:rFonts w:ascii="Times New Roman" w:hAnsi="Times New Roman" w:cs="Times New Roman"/>
                <w:color w:val="000000"/>
                <w:sz w:val="28"/>
                <w:szCs w:val="28"/>
                <w:lang w:val="en-US"/>
              </w:rPr>
              <w:t>multimedia screen on a tripod</w:t>
            </w:r>
            <w:r>
              <w:rPr>
                <w:rFonts w:ascii="Times New Roman" w:hAnsi="Times New Roman" w:cs="Times New Roman"/>
                <w:sz w:val="28"/>
                <w:szCs w:val="28"/>
                <w:shd w:val="clear" w:color="auto" w:fill="FFFFFF"/>
                <w:lang w:val="en-US"/>
              </w:rPr>
              <w:t xml:space="preserve"> (1 </w:t>
            </w:r>
            <w:r>
              <w:rPr>
                <w:rFonts w:ascii="Times New Roman" w:hAnsi="Times New Roman" w:cs="Times New Roman"/>
                <w:color w:val="000000"/>
                <w:sz w:val="28"/>
                <w:szCs w:val="28"/>
                <w:lang w:val="en-US"/>
              </w:rPr>
              <w:t>piece</w:t>
            </w:r>
            <w:r>
              <w:rPr>
                <w:rFonts w:ascii="Times New Roman" w:hAnsi="Times New Roman" w:cs="Times New Roman"/>
                <w:sz w:val="28"/>
                <w:szCs w:val="28"/>
                <w:shd w:val="clear" w:color="auto" w:fill="FFFFFF"/>
                <w:lang w:val="en-US"/>
              </w:rPr>
              <w:t>) – 150</w:t>
            </w:r>
          </w:p>
          <w:p w:rsidR="00EB4CB0" w:rsidRDefault="00EB4CB0">
            <w:pPr>
              <w:autoSpaceDE w:val="0"/>
              <w:autoSpaceDN w:val="0"/>
              <w:adjustRightInd w:val="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 </w:t>
            </w:r>
            <w:r>
              <w:rPr>
                <w:rFonts w:ascii="Times New Roman" w:hAnsi="Times New Roman" w:cs="Times New Roman"/>
                <w:color w:val="000000"/>
                <w:sz w:val="28"/>
                <w:szCs w:val="28"/>
                <w:lang w:val="en-US"/>
              </w:rPr>
              <w:t>multimedia screen</w:t>
            </w:r>
            <w:r>
              <w:rPr>
                <w:rFonts w:ascii="Times New Roman" w:hAnsi="Times New Roman" w:cs="Times New Roman"/>
                <w:sz w:val="28"/>
                <w:szCs w:val="28"/>
                <w:shd w:val="clear" w:color="auto" w:fill="FFFFFF"/>
                <w:lang w:val="en-US"/>
              </w:rPr>
              <w:t xml:space="preserve"> (1 </w:t>
            </w:r>
            <w:r>
              <w:rPr>
                <w:rFonts w:ascii="Times New Roman" w:hAnsi="Times New Roman" w:cs="Times New Roman"/>
                <w:color w:val="000000"/>
                <w:sz w:val="28"/>
                <w:szCs w:val="28"/>
                <w:lang w:val="en-US"/>
              </w:rPr>
              <w:t>piece</w:t>
            </w:r>
            <w:r>
              <w:rPr>
                <w:rFonts w:ascii="Times New Roman" w:hAnsi="Times New Roman" w:cs="Times New Roman"/>
                <w:sz w:val="28"/>
                <w:szCs w:val="28"/>
                <w:shd w:val="clear" w:color="auto" w:fill="FFFFFF"/>
                <w:lang w:val="en-US"/>
              </w:rPr>
              <w:t>) – 1 000</w:t>
            </w:r>
          </w:p>
          <w:p w:rsidR="00EB4CB0" w:rsidRDefault="00EB4CB0">
            <w:pPr>
              <w:autoSpaceDE w:val="0"/>
              <w:autoSpaceDN w:val="0"/>
              <w:adjustRightInd w:val="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 </w:t>
            </w:r>
            <w:r>
              <w:rPr>
                <w:rFonts w:ascii="Times New Roman" w:hAnsi="Times New Roman" w:cs="Times New Roman"/>
                <w:color w:val="000000"/>
                <w:sz w:val="28"/>
                <w:szCs w:val="28"/>
                <w:lang w:val="en-US"/>
              </w:rPr>
              <w:t>a laptop</w:t>
            </w:r>
            <w:r>
              <w:rPr>
                <w:rFonts w:ascii="Times New Roman" w:hAnsi="Times New Roman" w:cs="Times New Roman"/>
                <w:sz w:val="28"/>
                <w:szCs w:val="28"/>
                <w:shd w:val="clear" w:color="auto" w:fill="FFFFFF"/>
                <w:lang w:val="en-US"/>
              </w:rPr>
              <w:t xml:space="preserve"> (1 </w:t>
            </w:r>
            <w:r>
              <w:rPr>
                <w:rFonts w:ascii="Times New Roman" w:hAnsi="Times New Roman" w:cs="Times New Roman"/>
                <w:color w:val="000000"/>
                <w:sz w:val="28"/>
                <w:szCs w:val="28"/>
                <w:lang w:val="en-US"/>
              </w:rPr>
              <w:t>piece</w:t>
            </w:r>
            <w:r>
              <w:rPr>
                <w:rFonts w:ascii="Times New Roman" w:hAnsi="Times New Roman" w:cs="Times New Roman"/>
                <w:sz w:val="28"/>
                <w:szCs w:val="28"/>
                <w:shd w:val="clear" w:color="auto" w:fill="FFFFFF"/>
                <w:lang w:val="en-US"/>
              </w:rPr>
              <w:t>) – 1 000</w:t>
            </w:r>
          </w:p>
          <w:p w:rsidR="00EB4CB0" w:rsidRDefault="00EB4CB0">
            <w:pPr>
              <w:autoSpaceDE w:val="0"/>
              <w:autoSpaceDN w:val="0"/>
              <w:adjustRightInd w:val="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 </w:t>
            </w:r>
            <w:r>
              <w:rPr>
                <w:rFonts w:ascii="Times New Roman" w:hAnsi="Times New Roman" w:cs="Times New Roman"/>
                <w:color w:val="000000"/>
                <w:sz w:val="28"/>
                <w:szCs w:val="28"/>
                <w:lang w:val="en-US"/>
              </w:rPr>
              <w:t>laptop bag</w:t>
            </w:r>
            <w:r>
              <w:rPr>
                <w:rFonts w:ascii="Times New Roman" w:hAnsi="Times New Roman" w:cs="Times New Roman"/>
                <w:sz w:val="28"/>
                <w:szCs w:val="28"/>
                <w:shd w:val="clear" w:color="auto" w:fill="FFFFFF"/>
                <w:lang w:val="en-US"/>
              </w:rPr>
              <w:t xml:space="preserve"> (1 </w:t>
            </w:r>
            <w:r>
              <w:rPr>
                <w:rFonts w:ascii="Times New Roman" w:hAnsi="Times New Roman" w:cs="Times New Roman"/>
                <w:color w:val="000000"/>
                <w:sz w:val="28"/>
                <w:szCs w:val="28"/>
                <w:lang w:val="en-US"/>
              </w:rPr>
              <w:t>piece</w:t>
            </w:r>
            <w:r>
              <w:rPr>
                <w:rFonts w:ascii="Times New Roman" w:hAnsi="Times New Roman" w:cs="Times New Roman"/>
                <w:sz w:val="28"/>
                <w:szCs w:val="28"/>
                <w:shd w:val="clear" w:color="auto" w:fill="FFFFFF"/>
                <w:lang w:val="en-US"/>
              </w:rPr>
              <w:t>) – 50</w:t>
            </w:r>
          </w:p>
          <w:p w:rsidR="00EB4CB0" w:rsidRDefault="00EB4CB0">
            <w:pPr>
              <w:autoSpaceDE w:val="0"/>
              <w:autoSpaceDN w:val="0"/>
              <w:adjustRightInd w:val="0"/>
              <w:jc w:val="both"/>
              <w:rPr>
                <w:rFonts w:ascii="Times New Roman" w:hAnsi="Times New Roman"/>
                <w:sz w:val="28"/>
                <w:szCs w:val="28"/>
                <w:lang w:val="en-US"/>
              </w:rPr>
            </w:pPr>
            <w:r>
              <w:rPr>
                <w:rFonts w:ascii="Times New Roman" w:hAnsi="Times New Roman" w:cs="Times New Roman"/>
                <w:sz w:val="28"/>
                <w:szCs w:val="28"/>
                <w:shd w:val="clear" w:color="auto" w:fill="FFFFFF"/>
                <w:lang w:val="en-US"/>
              </w:rPr>
              <w:t xml:space="preserve">- </w:t>
            </w:r>
            <w:r>
              <w:rPr>
                <w:rFonts w:ascii="Times New Roman" w:hAnsi="Times New Roman"/>
                <w:sz w:val="28"/>
                <w:szCs w:val="28"/>
                <w:lang w:val="en-US"/>
              </w:rPr>
              <w:t>wireless mouse – (1</w:t>
            </w:r>
            <w:r>
              <w:rPr>
                <w:rFonts w:ascii="Times New Roman" w:hAnsi="Times New Roman" w:cs="Times New Roman"/>
                <w:color w:val="000000"/>
                <w:sz w:val="28"/>
                <w:szCs w:val="28"/>
                <w:lang w:val="en-US"/>
              </w:rPr>
              <w:t xml:space="preserve"> piece)</w:t>
            </w:r>
            <w:r>
              <w:rPr>
                <w:rFonts w:ascii="Times New Roman" w:hAnsi="Times New Roman"/>
                <w:sz w:val="28"/>
                <w:szCs w:val="28"/>
                <w:lang w:val="en-US"/>
              </w:rPr>
              <w:t xml:space="preserve"> – 20</w:t>
            </w:r>
          </w:p>
          <w:p w:rsidR="00EB4CB0" w:rsidRDefault="00EB4CB0">
            <w:pPr>
              <w:autoSpaceDE w:val="0"/>
              <w:autoSpaceDN w:val="0"/>
              <w:adjustRightInd w:val="0"/>
              <w:jc w:val="both"/>
              <w:rPr>
                <w:rFonts w:ascii="Times New Roman" w:hAnsi="Times New Roman"/>
                <w:sz w:val="28"/>
                <w:szCs w:val="28"/>
                <w:lang w:val="en-US"/>
              </w:rPr>
            </w:pPr>
            <w:r>
              <w:rPr>
                <w:rFonts w:ascii="Times New Roman" w:hAnsi="Times New Roman"/>
                <w:sz w:val="28"/>
                <w:szCs w:val="28"/>
                <w:lang w:val="en-US"/>
              </w:rPr>
              <w:t xml:space="preserve">- digital camera (1 </w:t>
            </w:r>
            <w:r>
              <w:rPr>
                <w:rFonts w:ascii="Times New Roman" w:hAnsi="Times New Roman" w:cs="Times New Roman"/>
                <w:color w:val="000000"/>
                <w:sz w:val="28"/>
                <w:szCs w:val="28"/>
                <w:lang w:val="en-US"/>
              </w:rPr>
              <w:t>piece</w:t>
            </w:r>
            <w:r>
              <w:rPr>
                <w:rFonts w:ascii="Times New Roman" w:hAnsi="Times New Roman"/>
                <w:sz w:val="28"/>
                <w:szCs w:val="28"/>
                <w:lang w:val="en-US"/>
              </w:rPr>
              <w:t>) – 300</w:t>
            </w:r>
          </w:p>
          <w:p w:rsidR="00EB4CB0" w:rsidRDefault="00EB4CB0">
            <w:pPr>
              <w:autoSpaceDE w:val="0"/>
              <w:autoSpaceDN w:val="0"/>
              <w:adjustRightInd w:val="0"/>
              <w:jc w:val="both"/>
              <w:rPr>
                <w:rFonts w:ascii="Times New Roman" w:hAnsi="Times New Roman"/>
                <w:sz w:val="28"/>
                <w:szCs w:val="28"/>
                <w:lang w:val="en-US"/>
              </w:rPr>
            </w:pPr>
            <w:r>
              <w:rPr>
                <w:rFonts w:ascii="Times New Roman" w:hAnsi="Times New Roman"/>
                <w:sz w:val="28"/>
                <w:szCs w:val="28"/>
                <w:lang w:val="en-US"/>
              </w:rPr>
              <w:t xml:space="preserve">- multifunctional device– (1 </w:t>
            </w:r>
            <w:r>
              <w:rPr>
                <w:rFonts w:ascii="Times New Roman" w:hAnsi="Times New Roman" w:cs="Times New Roman"/>
                <w:color w:val="000000"/>
                <w:sz w:val="28"/>
                <w:szCs w:val="28"/>
                <w:lang w:val="en-US"/>
              </w:rPr>
              <w:t>piece</w:t>
            </w:r>
            <w:r>
              <w:rPr>
                <w:rFonts w:ascii="Times New Roman" w:hAnsi="Times New Roman"/>
                <w:sz w:val="28"/>
                <w:szCs w:val="28"/>
                <w:lang w:val="en-US"/>
              </w:rPr>
              <w:t>) (scanner, copier, printer) – 600</w:t>
            </w:r>
          </w:p>
          <w:p w:rsidR="00EB4CB0" w:rsidRDefault="00EB4CB0">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color printer</w:t>
            </w:r>
            <w:r>
              <w:rPr>
                <w:rFonts w:ascii="Times New Roman" w:hAnsi="Times New Roman" w:cs="Times New Roman"/>
                <w:sz w:val="28"/>
                <w:szCs w:val="28"/>
                <w:lang w:val="en-US"/>
              </w:rPr>
              <w:t xml:space="preserve"> (1 </w:t>
            </w:r>
            <w:r>
              <w:rPr>
                <w:rFonts w:ascii="Times New Roman" w:hAnsi="Times New Roman" w:cs="Times New Roman"/>
                <w:color w:val="000000"/>
                <w:sz w:val="28"/>
                <w:szCs w:val="28"/>
                <w:lang w:val="en-US"/>
              </w:rPr>
              <w:t>piece</w:t>
            </w:r>
            <w:r>
              <w:rPr>
                <w:rFonts w:ascii="Times New Roman" w:hAnsi="Times New Roman" w:cs="Times New Roman"/>
                <w:sz w:val="28"/>
                <w:szCs w:val="28"/>
                <w:lang w:val="en-US"/>
              </w:rPr>
              <w:t>) – 300</w:t>
            </w:r>
          </w:p>
          <w:p w:rsidR="00EB4CB0" w:rsidRDefault="00EB4CB0">
            <w:pPr>
              <w:autoSpaceDE w:val="0"/>
              <w:autoSpaceDN w:val="0"/>
              <w:adjustRightInd w:val="0"/>
              <w:jc w:val="both"/>
              <w:rPr>
                <w:rFonts w:ascii="Times New Roman" w:hAnsi="Times New Roman"/>
                <w:sz w:val="28"/>
                <w:szCs w:val="28"/>
                <w:lang w:val="en-US"/>
              </w:rPr>
            </w:pPr>
            <w:r>
              <w:rPr>
                <w:rFonts w:ascii="Times New Roman" w:hAnsi="Times New Roman" w:cs="Times New Roman"/>
                <w:sz w:val="28"/>
                <w:szCs w:val="28"/>
                <w:shd w:val="clear" w:color="auto" w:fill="FFFFFF"/>
                <w:lang w:val="en-US"/>
              </w:rPr>
              <w:t xml:space="preserve">- </w:t>
            </w:r>
            <w:r>
              <w:rPr>
                <w:rFonts w:ascii="Times New Roman" w:hAnsi="Times New Roman" w:cs="Times New Roman"/>
                <w:color w:val="000000"/>
                <w:sz w:val="28"/>
                <w:szCs w:val="28"/>
                <w:lang w:val="en-US"/>
              </w:rPr>
              <w:t>furniture set:</w:t>
            </w:r>
            <w:r>
              <w:rPr>
                <w:rFonts w:ascii="Times New Roman" w:hAnsi="Times New Roman"/>
                <w:sz w:val="28"/>
                <w:szCs w:val="28"/>
                <w:lang w:val="en-US"/>
              </w:rPr>
              <w:t xml:space="preserve"> – 1000: </w:t>
            </w:r>
            <w:r>
              <w:rPr>
                <w:rFonts w:ascii="Times New Roman" w:hAnsi="Times New Roman" w:cs="Times New Roman"/>
                <w:color w:val="000000"/>
                <w:sz w:val="28"/>
                <w:szCs w:val="28"/>
                <w:lang w:val="en-US"/>
              </w:rPr>
              <w:t xml:space="preserve">workplace with a folding table top </w:t>
            </w:r>
            <w:r>
              <w:rPr>
                <w:rFonts w:ascii="Times New Roman" w:hAnsi="Times New Roman"/>
                <w:sz w:val="28"/>
                <w:szCs w:val="28"/>
                <w:lang w:val="en-US"/>
              </w:rPr>
              <w:t xml:space="preserve">– 1 </w:t>
            </w:r>
            <w:r>
              <w:rPr>
                <w:rFonts w:ascii="Times New Roman" w:hAnsi="Times New Roman" w:cs="Times New Roman"/>
                <w:color w:val="000000"/>
                <w:sz w:val="28"/>
                <w:szCs w:val="28"/>
                <w:lang w:val="en-US"/>
              </w:rPr>
              <w:t>piece</w:t>
            </w:r>
            <w:r>
              <w:rPr>
                <w:rFonts w:ascii="Times New Roman" w:hAnsi="Times New Roman"/>
                <w:sz w:val="28"/>
                <w:szCs w:val="28"/>
                <w:lang w:val="en-US"/>
              </w:rPr>
              <w:t xml:space="preserve">, </w:t>
            </w:r>
            <w:r>
              <w:rPr>
                <w:rFonts w:ascii="Times New Roman" w:hAnsi="Times New Roman" w:cs="Times New Roman"/>
                <w:sz w:val="28"/>
                <w:szCs w:val="28"/>
                <w:lang w:val="en-US"/>
              </w:rPr>
              <w:t>folding chairs on a metal frame – 4</w:t>
            </w:r>
            <w:r>
              <w:rPr>
                <w:rFonts w:ascii="Times New Roman" w:hAnsi="Times New Roman"/>
                <w:sz w:val="28"/>
                <w:szCs w:val="28"/>
                <w:lang w:val="en-US"/>
              </w:rPr>
              <w:t xml:space="preserve"> </w:t>
            </w:r>
            <w:r>
              <w:rPr>
                <w:rFonts w:ascii="Times New Roman" w:hAnsi="Times New Roman" w:cs="Times New Roman"/>
                <w:color w:val="000000"/>
                <w:sz w:val="28"/>
                <w:szCs w:val="28"/>
                <w:lang w:val="en-US"/>
              </w:rPr>
              <w:t>piece</w:t>
            </w:r>
            <w:r>
              <w:rPr>
                <w:rFonts w:ascii="Times New Roman" w:hAnsi="Times New Roman"/>
                <w:sz w:val="28"/>
                <w:szCs w:val="28"/>
                <w:lang w:val="en-US"/>
              </w:rPr>
              <w:t xml:space="preserve">, portable tables – 1 </w:t>
            </w:r>
            <w:r>
              <w:rPr>
                <w:rFonts w:ascii="Times New Roman" w:hAnsi="Times New Roman" w:cs="Times New Roman"/>
                <w:color w:val="000000"/>
                <w:sz w:val="28"/>
                <w:szCs w:val="28"/>
                <w:lang w:val="en-US"/>
              </w:rPr>
              <w:t>piece</w:t>
            </w:r>
            <w:r>
              <w:rPr>
                <w:rFonts w:ascii="Times New Roman" w:hAnsi="Times New Roman"/>
                <w:sz w:val="28"/>
                <w:szCs w:val="28"/>
                <w:lang w:val="en-US"/>
              </w:rPr>
              <w:t xml:space="preserve">, built-in racks – 4 </w:t>
            </w:r>
            <w:r>
              <w:rPr>
                <w:rFonts w:ascii="Times New Roman" w:hAnsi="Times New Roman" w:cs="Times New Roman"/>
                <w:color w:val="000000"/>
                <w:sz w:val="28"/>
                <w:szCs w:val="28"/>
                <w:lang w:val="en-US"/>
              </w:rPr>
              <w:t>piece.</w:t>
            </w:r>
          </w:p>
          <w:p w:rsidR="00EB4CB0" w:rsidRDefault="00EB4CB0">
            <w:pPr>
              <w:autoSpaceDE w:val="0"/>
              <w:autoSpaceDN w:val="0"/>
              <w:adjustRightInd w:val="0"/>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cs="Times New Roman"/>
                <w:color w:val="000000"/>
                <w:sz w:val="28"/>
                <w:szCs w:val="28"/>
                <w:lang w:val="en-US"/>
              </w:rPr>
              <w:t>replenishment of the library fund</w:t>
            </w:r>
            <w:r>
              <w:rPr>
                <w:rFonts w:ascii="Times New Roman" w:hAnsi="Times New Roman"/>
                <w:sz w:val="28"/>
                <w:szCs w:val="28"/>
                <w:lang w:val="en-US"/>
              </w:rPr>
              <w:t xml:space="preserve"> – 5000</w:t>
            </w:r>
          </w:p>
          <w:p w:rsidR="00EB4CB0" w:rsidRDefault="00EB4CB0">
            <w:pPr>
              <w:autoSpaceDE w:val="0"/>
              <w:autoSpaceDN w:val="0"/>
              <w:adjustRightInd w:val="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w:t>
            </w:r>
            <w:r>
              <w:rPr>
                <w:rFonts w:ascii="Times New Roman" w:hAnsi="Times New Roman"/>
                <w:sz w:val="28"/>
                <w:szCs w:val="28"/>
                <w:lang w:val="en-US"/>
              </w:rPr>
              <w:t xml:space="preserve"> universal car tool kit</w:t>
            </w:r>
            <w:r>
              <w:rPr>
                <w:rFonts w:ascii="Times New Roman" w:hAnsi="Times New Roman" w:cs="Times New Roman"/>
                <w:color w:val="000000"/>
                <w:sz w:val="28"/>
                <w:szCs w:val="28"/>
                <w:lang w:val="en-US"/>
              </w:rPr>
              <w:t xml:space="preserve"> </w:t>
            </w:r>
            <w:r>
              <w:rPr>
                <w:rFonts w:ascii="Times New Roman" w:hAnsi="Times New Roman"/>
                <w:sz w:val="28"/>
                <w:szCs w:val="28"/>
                <w:lang w:val="en-US"/>
              </w:rPr>
              <w:t xml:space="preserve">– (1 </w:t>
            </w:r>
            <w:r>
              <w:rPr>
                <w:rFonts w:ascii="Times New Roman" w:hAnsi="Times New Roman" w:cs="Times New Roman"/>
                <w:color w:val="000000"/>
                <w:sz w:val="28"/>
                <w:szCs w:val="28"/>
                <w:lang w:val="en-US"/>
              </w:rPr>
              <w:t>piece</w:t>
            </w:r>
            <w:r>
              <w:rPr>
                <w:rFonts w:ascii="Times New Roman" w:hAnsi="Times New Roman"/>
                <w:sz w:val="28"/>
                <w:szCs w:val="28"/>
                <w:lang w:val="en-US"/>
              </w:rPr>
              <w:t>) – 80</w:t>
            </w:r>
          </w:p>
        </w:tc>
      </w:tr>
    </w:tbl>
    <w:p w:rsidR="00D4361D" w:rsidRPr="00EB4CB0" w:rsidRDefault="00D4361D" w:rsidP="00415D9B">
      <w:pPr>
        <w:rPr>
          <w:lang w:val="en-US"/>
        </w:rPr>
      </w:pPr>
      <w:bookmarkStart w:id="0" w:name="_GoBack"/>
      <w:bookmarkEnd w:id="0"/>
    </w:p>
    <w:sectPr w:rsidR="00D4361D" w:rsidRPr="00EB4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9B"/>
    <w:rsid w:val="00212435"/>
    <w:rsid w:val="00217E13"/>
    <w:rsid w:val="00415D9B"/>
    <w:rsid w:val="00673653"/>
    <w:rsid w:val="00CF369B"/>
    <w:rsid w:val="00D4361D"/>
    <w:rsid w:val="00EB4CB0"/>
    <w:rsid w:val="00F8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C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4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4CB0"/>
  </w:style>
  <w:style w:type="table" w:styleId="a4">
    <w:name w:val="Table Grid"/>
    <w:basedOn w:val="a1"/>
    <w:uiPriority w:val="59"/>
    <w:rsid w:val="00EB4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C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4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4CB0"/>
  </w:style>
  <w:style w:type="table" w:styleId="a4">
    <w:name w:val="Table Grid"/>
    <w:basedOn w:val="a1"/>
    <w:uiPriority w:val="59"/>
    <w:rsid w:val="00EB4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64222">
      <w:bodyDiv w:val="1"/>
      <w:marLeft w:val="0"/>
      <w:marRight w:val="0"/>
      <w:marTop w:val="0"/>
      <w:marBottom w:val="0"/>
      <w:divBdr>
        <w:top w:val="none" w:sz="0" w:space="0" w:color="auto"/>
        <w:left w:val="none" w:sz="0" w:space="0" w:color="auto"/>
        <w:bottom w:val="none" w:sz="0" w:space="0" w:color="auto"/>
        <w:right w:val="none" w:sz="0" w:space="0" w:color="auto"/>
      </w:divBdr>
    </w:div>
    <w:div w:id="5623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2271</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2</cp:revision>
  <dcterms:created xsi:type="dcterms:W3CDTF">2022-06-14T10:07:00Z</dcterms:created>
  <dcterms:modified xsi:type="dcterms:W3CDTF">2022-06-14T10:07:00Z</dcterms:modified>
</cp:coreProperties>
</file>