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CE" w:rsidRPr="00203B23" w:rsidRDefault="008429CE" w:rsidP="008429CE">
      <w:pPr>
        <w:shd w:val="clear" w:color="auto" w:fill="FFFFFF"/>
        <w:spacing w:after="251" w:line="536" w:lineRule="atLeast"/>
        <w:jc w:val="both"/>
        <w:outlineLvl w:val="0"/>
        <w:rPr>
          <w:rFonts w:ascii="Times New Roman" w:eastAsia="Times New Roman" w:hAnsi="Times New Roman" w:cs="Times New Roman"/>
          <w:color w:val="565555"/>
          <w:kern w:val="36"/>
          <w:sz w:val="36"/>
          <w:szCs w:val="36"/>
          <w:lang w:eastAsia="ru-RU"/>
        </w:rPr>
      </w:pPr>
      <w:bookmarkStart w:id="0" w:name="_GoBack"/>
      <w:r w:rsidRPr="00203B23">
        <w:rPr>
          <w:rFonts w:ascii="Times New Roman" w:eastAsia="Times New Roman" w:hAnsi="Times New Roman" w:cs="Times New Roman"/>
          <w:color w:val="565555"/>
          <w:kern w:val="36"/>
          <w:sz w:val="36"/>
          <w:szCs w:val="36"/>
          <w:lang w:eastAsia="ru-RU"/>
        </w:rPr>
        <w:t>28 сентября - Всемирный день борьбы против бешенства</w:t>
      </w:r>
      <w:bookmarkEnd w:id="0"/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Во Всемирный день борьбы против бешенства внимание привлекается к последствиям этой болезни у людей и животных и к тому, как предотвратить и остановить бешенство, ведя борьбу с этой болезнью среди животных.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Бешенство является острой природно-очаговой инфекцией и представляет огромную опасность, как для животных, так и для человека.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Бешенством болеют практически все виды наземных млекопитающих, в первую очередь – плотоядные животные (семейства собачьи, кошачьи, куньи, енотовые и др.), могут также болеть птицы, грызуны, летучие мыши.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Источником бешенства является дикое животное (птица), которое заразилось в природной среде, а также домашнее животное, которое подверглось нападению со стороны другого больного животного (дикого или домашнего). От заболевших животных, происходит заражение человека.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ru-RU"/>
        </w:rPr>
        <w:t>Бешенство</w:t>
      </w: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 – это инфекционная болезнь с поражением центральной нервной системы, заканчивающаяся смертью в 100% случаев. Бешенством болеют все теплокровные животные. Особую опасность представляют бродячие собаки, безнадзорные кошки, а из диких животных – лисы, волки.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ru-RU"/>
        </w:rPr>
        <w:t>Признаки бешенства у животных: </w:t>
      </w: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слюноотделение, водобоязнь, паралич, нетипичное поведение.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Заражение человека может произойти при укусе больным животным, </w:t>
      </w:r>
      <w:proofErr w:type="spellStart"/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оцарапывании</w:t>
      </w:r>
      <w:proofErr w:type="spellEnd"/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, а также при попадании слюны больного животного на слизистые оболочки глаз, носа, рта, поврежденные кожные покровы. Заразиться бешенством можно и от внешне здорового животного, так как в ряде случаев заболевание может протекать в бессимптомной форме.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От укусов животными часто страдают дети, поэтому необходимо постоянно проводить с ними разъяснительную работу и стараться избегать ненужных контактов с животными, особенно дикими и/или безнадзорными. Не следует играть с незнакомыми собаками, кошками и другими животными. Не следует подбирать на даче, в лесу и т.д. диких животных. Ежи и мелкие грызуны также могут быть переносчиками бешенства.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Необходимо соблюдать установленные правила содержания домашних животных (собак, кошек) и ежегодно в обязательном порядке представлять в ветеринарную станцию по месту жительства для проведения профилактических прививок против бешенства.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ru-RU"/>
        </w:rPr>
        <w:lastRenderedPageBreak/>
        <w:t>Самые опасные травмы, наносимые животными -</w:t>
      </w: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 это укусы в область головы, шеи, кисти рук.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ru-RU"/>
        </w:rPr>
        <w:t>В случае укуса животным: Немедленно! </w:t>
      </w: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Тщательно в течение 10 минут промойте рану (место повреждения) с мылом (чтобы смыть слюну животного). Края раны обработайте настойкой 5% настойкой йода (это убивает до 80% вирусов), наложить повязку и немедленно обратиться в медицинское учреждение. Только врач (хирург, травматолог) оценит риск возможного заражения вирусом бешенства и назначит при необходимости прививочный курс.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ru-RU"/>
        </w:rPr>
        <w:t>Прививки от бешенства</w:t>
      </w: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 остаются пока единственным средством, предотвращающим это грозное заболевание.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ru-RU"/>
        </w:rPr>
        <w:t>Помните!</w:t>
      </w: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 Успех профилактики зависит от того, насколько быстро вы обратитесь за помощью. Каждый пропущенный день – угроза для жизни.</w:t>
      </w:r>
    </w:p>
    <w:p w:rsidR="008429CE" w:rsidRPr="008429CE" w:rsidRDefault="008429CE" w:rsidP="008429CE">
      <w:pPr>
        <w:shd w:val="clear" w:color="auto" w:fill="FFFFFF"/>
        <w:spacing w:before="251" w:after="251" w:line="368" w:lineRule="atLeast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8429CE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В заключение хотелось бы сказать: все зависит только от нас, наше здоровье – не исключение. Как, и с какой ответственностью, мы будем относиться к себе, окружающим нас людям и животным, таким и будет результат.</w:t>
      </w:r>
    </w:p>
    <w:p w:rsidR="00F51921" w:rsidRPr="008429CE" w:rsidRDefault="00F51921" w:rsidP="008429CE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F51921" w:rsidRPr="008429CE" w:rsidSect="008429CE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0108E"/>
    <w:multiLevelType w:val="multilevel"/>
    <w:tmpl w:val="AF44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0347B"/>
    <w:rsid w:val="00203B23"/>
    <w:rsid w:val="0040347B"/>
    <w:rsid w:val="00613E89"/>
    <w:rsid w:val="006A6059"/>
    <w:rsid w:val="0075796D"/>
    <w:rsid w:val="008429CE"/>
    <w:rsid w:val="00950083"/>
    <w:rsid w:val="00AB2FA6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59"/>
  </w:style>
  <w:style w:type="paragraph" w:styleId="1">
    <w:name w:val="heading 1"/>
    <w:basedOn w:val="a"/>
    <w:link w:val="10"/>
    <w:uiPriority w:val="9"/>
    <w:qFormat/>
    <w:rsid w:val="00613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13E89"/>
  </w:style>
  <w:style w:type="character" w:styleId="a3">
    <w:name w:val="Hyperlink"/>
    <w:basedOn w:val="a0"/>
    <w:uiPriority w:val="99"/>
    <w:semiHidden/>
    <w:unhideWhenUsed/>
    <w:rsid w:val="00613E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E89"/>
    <w:rPr>
      <w:b/>
      <w:bCs/>
    </w:rPr>
  </w:style>
  <w:style w:type="character" w:customStyle="1" w:styleId="image-title">
    <w:name w:val="image-title"/>
    <w:basedOn w:val="a0"/>
    <w:rsid w:val="0084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209">
                  <w:marLeft w:val="-5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4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2020-09-24T07:01:00Z</dcterms:created>
  <dcterms:modified xsi:type="dcterms:W3CDTF">2020-09-24T13:41:00Z</dcterms:modified>
</cp:coreProperties>
</file>