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C3" w:rsidRDefault="009711C3" w:rsidP="00A4656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711C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Преимущества инвестиционного договора </w:t>
      </w:r>
    </w:p>
    <w:p w:rsidR="009711C3" w:rsidRPr="009711C3" w:rsidRDefault="009711C3" w:rsidP="00A4656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711C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 Республикой Беларусь</w:t>
      </w:r>
    </w:p>
    <w:p w:rsidR="009711C3" w:rsidRPr="009711C3" w:rsidRDefault="009711C3" w:rsidP="009711C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г. успешно действует созданный институт инвестиционных договоров с Республикой Беларусь.</w:t>
      </w:r>
    </w:p>
    <w:p w:rsidR="009711C3" w:rsidRPr="009711C3" w:rsidRDefault="009711C3" w:rsidP="009711C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 </w:t>
      </w:r>
      <w:r w:rsidRPr="009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инвестиционных договоров</w:t>
      </w: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создать комфортные условия работы при реализации проектов, вне зависимости от территории, на которой осуществляется проект, позволяет инвестору установить дополнительные гарантии защиты своего капитала и одновременно получить льготные условия и преференции для реализации инвестиционного проекта, в том числе и в индивидуальном порядке, основными </w:t>
      </w:r>
      <w:proofErr w:type="gramStart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являются:</w:t>
      </w:r>
    </w:p>
    <w:p w:rsidR="009711C3" w:rsidRPr="009711C3" w:rsidRDefault="009711C3" w:rsidP="0097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строительство объектов, предусмотренных инвестиционным проектом, параллельно с разработкой, экспертизой и утверждением необходимой проектной документации;</w:t>
      </w:r>
    </w:p>
    <w:p w:rsidR="009711C3" w:rsidRPr="009711C3" w:rsidRDefault="009711C3" w:rsidP="0097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gramStart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земельного участка без проведения аукциона на право заключения договора аренды земельного участка с оформлением необходимых документов по отводу</w:t>
      </w:r>
      <w:proofErr w:type="gramEnd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одновременно с выполнением работ по строительству;</w:t>
      </w:r>
    </w:p>
    <w:p w:rsidR="009711C3" w:rsidRPr="009711C3" w:rsidRDefault="009711C3" w:rsidP="0097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вычет в полном объеме сумм НДС, уплаченных при приобретении (ввозе на территорию Республики Беларусь) товаров (работ, услуг), имущественных прав, использованных для проектирования, строительства (реконструкции), оснащения объектов, предусмотренных инвестиционным проектом;</w:t>
      </w:r>
      <w:proofErr w:type="gramEnd"/>
    </w:p>
    <w:p w:rsidR="009711C3" w:rsidRPr="009711C3" w:rsidRDefault="009711C3" w:rsidP="0097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освобождение от ввозных таможенных пошлин и НДС при ввозе на территорию Республики Беларусь технологического оборудования (комплектующих и запасных частей к нему) для использования его на территории Республики Беларусь в рамках реализации инвестиционного проекта.</w:t>
      </w:r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института принят Декрет Президента Республики Беларусь от 6 августа 2009 г. № 10 «О создании дополнительных условий для осуществления инвестиций в Республике Беларусь», а также ряд иных нормативных правовых актов.</w:t>
      </w:r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указанным Декретом закреплена возможность заключать инвестиционный договор на основании решения:</w:t>
      </w:r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органа, исполкома, если таким инвестиционным договором не предусматривается предоставление инвестору (инвесторам) и (или) организации, реализующей инвестиционный проект, дополнительных льгот и (или) преференций, кроме установленных Декретом № 10, иными актами законодательства;</w:t>
      </w:r>
      <w:proofErr w:type="gramEnd"/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Министров Республики Беларусь по согласованию с Президентом Республики Беларусь, если данным инвестиционным договором предусматривается предоставление инвестору (инвесторам) и (или) организации льгот и (или) преференций, не установленных Декретом № 10, иными актами законодательства.</w:t>
      </w:r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инвестиционного договора на основании решения Совета Министров Республики Беларусь по согласованию с Президентом Республики Беларусь требуются представление бизнес-плана инвестиционного проекта и проведение государственной комплексной экспертизы инвестиционного проекта.</w:t>
      </w:r>
    </w:p>
    <w:p w:rsidR="009711C3" w:rsidRPr="009711C3" w:rsidRDefault="009711C3" w:rsidP="0097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Справочно.</w:t>
      </w:r>
    </w:p>
    <w:p w:rsidR="009711C3" w:rsidRPr="009711C3" w:rsidRDefault="009711C3" w:rsidP="00A465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 составления бизнес-планов инвестиционных проектов установлен Правилами по разработке бизнес-планов инвестиционных проектов, утвержденными </w:t>
      </w:r>
      <w:hyperlink r:id="rId5" w:tgtFrame="_blank" w:history="1">
        <w:r w:rsidRPr="009711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Постановлением Министерства экономики Республики Беларусь от 31.08.2005 № 158</w:t>
        </w:r>
      </w:hyperlink>
      <w:r w:rsidRPr="009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711C3" w:rsidRPr="009711C3" w:rsidRDefault="009711C3" w:rsidP="00BE4C5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 организации разработки, утверждения и рассмотрения бизнес-планов инвестиционных проектов, проведения экспертизы инвестиционных проектов определен  </w:t>
      </w:r>
      <w:hyperlink r:id="rId6" w:tgtFrame="_blank" w:history="1">
        <w:r w:rsidRPr="009711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26.05.2014 № 506</w:t>
        </w:r>
      </w:hyperlink>
      <w:r w:rsidRPr="009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711C3" w:rsidRPr="009711C3" w:rsidRDefault="009711C3" w:rsidP="00BE4C5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привлечения инвестиций, заключения инвестиционных договоров и реализации инвестиционных проектов инвестор может взаимодействовать с государственными органами и исполнительными комитетами, государственным учреждением "Национальное агентство инвестиций и приватизации" либо с физическими или юридическими лицами, уполномоченными на представление интересов Республики Беларусь по вопросам привлечения инвестиций в Республику Беларусь.</w:t>
      </w:r>
    </w:p>
    <w:p w:rsidR="009711C3" w:rsidRDefault="009711C3" w:rsidP="009711C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711C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Правовое регулирование инвестиционных договоров </w:t>
      </w:r>
    </w:p>
    <w:p w:rsidR="009711C3" w:rsidRPr="009711C3" w:rsidRDefault="009711C3" w:rsidP="009711C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711C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 Республикой Беларусь</w:t>
      </w:r>
    </w:p>
    <w:p w:rsidR="00A46564" w:rsidRDefault="009711C3" w:rsidP="00BE4C5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 Декрет Президента Республики Беларусь от 6 августа 2009 г. № 10 «О создании дополнительных условий для осуществления инвестиций в Республике Беларусь».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 Постановление Совета Министров Республики Беларусь от 19 июля 2016 г. № 563 «О мерах по реализации Декрета Президента Республики Беларусь от 6 августа 2009 г. № 10»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2.1. Положение о порядке заключения, изменения и прекращения инвестиционных договоров между инвестором (инве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сторами) и Республикой Беларусь;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 Положение о конкурсе по выбору инвестора (инвесторов) для заключения инвестиционного договора между инвестором (инве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сторами) и Республикой Беларусь;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2.3. Положение о порядке ведения Государственного реестра инвестиционных договоров с Республикой Беларусь;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2.4. Положение о порядке согласования перечня товаров (работ, услуг), имущественных прав, приобретенных на территории Республики Беларусь (ввезенных на территорию Республики Беларусь) и использованных для строительства, оснащения объектов, предусмотренных инвестиционным договором между инвестором (инвесторами) и Республикой Беларусь;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2.5. </w:t>
        </w:r>
        <w:proofErr w:type="gramStart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 о порядке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 предоставления рассрочки (отсрочки) уплаты неустойки (штрафа, пени), предусмотренной инвестиционным договором между инвестором (инвесторами) и Республикой Беларусь.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</w:t>
        </w:r>
        <w:proofErr w:type="gramEnd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 Совета Министров Республики Беларусь от 19 февраля 2014 г. № 149 «Об утверждении Положения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а также внесении изменений и дополнений в постановления Совета Министров Республики Беларусь</w:t>
        </w:r>
        <w:proofErr w:type="gramEnd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от 6 августа 2011 г. №1058 и от 17 февраля 2012 г. № 156»: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5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3.1. Положение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6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 Постановление Совета Министров Республики Беларусь от 12 мая 2016 г. N 370 «О некоторых мерах по реализации Декрета Президента Республики Беларусь от 12 ноября 2015 г. № 8»: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7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4.1. Положение о продаже не завершенного строительством </w:t>
        </w:r>
        <w:proofErr w:type="spellStart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незаконсервированного</w:t>
        </w:r>
        <w:proofErr w:type="spellEnd"/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объекта с публичных торгов.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8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 Постановление Совета Министров Республики Беларусь от 12 мая 2016 г. № 372 «О приоритетных видах деятельности (секторах экономики) для осуществления инвестиций и признании утратившим силу постановления Совета Министров Республики Беларусь от 26 февраля 2014 г. № 197»: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9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5.1. Перечень приоритетных видов деятельности (секторов экономики) для осуществления инвестиций.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0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 Постановление Совета Министров Республики Беларусь от 26 мая 2014 г. № 506 «О бизнес-планах инвестиционных проектов»: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1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6.1. Положение о порядке организации разработки, утверждения и рассмотрения бизнес-планов инвестиционных проектов, а также проведения экспертизы инвестиционных проектов.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  <w:r w:rsidR="00BE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2" w:history="1"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 Постановление Минэкономики от 26.07.2016 № 48 «Об установлении типовой формы финансово-экономического обоснования инвестиционного проекта»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711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p w:rsidR="00A46564" w:rsidRPr="00A46564" w:rsidRDefault="00A46564" w:rsidP="00A46564">
      <w:pPr>
        <w:ind w:firstLine="709"/>
        <w:jc w:val="both"/>
        <w:rPr>
          <w:rFonts w:ascii="Calibri" w:eastAsia="Calibri" w:hAnsi="Calibri" w:cs="Times New Roman"/>
        </w:rPr>
      </w:pPr>
      <w:r w:rsidRPr="00A46564">
        <w:rPr>
          <w:rFonts w:ascii="Times New Roman" w:eastAsia="Calibri" w:hAnsi="Times New Roman" w:cs="Times New Roman"/>
          <w:i/>
          <w:sz w:val="30"/>
          <w:szCs w:val="30"/>
        </w:rPr>
        <w:t xml:space="preserve">Переход на страницу «одно окно» в работе с инвесторами по </w:t>
      </w:r>
      <w:proofErr w:type="spellStart"/>
      <w:r w:rsidRPr="00A46564">
        <w:rPr>
          <w:rFonts w:ascii="Times New Roman" w:eastAsia="Calibri" w:hAnsi="Times New Roman" w:cs="Times New Roman"/>
          <w:i/>
          <w:sz w:val="30"/>
          <w:szCs w:val="30"/>
        </w:rPr>
        <w:t>инвестдоговорам</w:t>
      </w:r>
      <w:proofErr w:type="spellEnd"/>
      <w:r w:rsidRPr="00A46564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A46564">
        <w:rPr>
          <w:rFonts w:ascii="Calibri" w:eastAsia="Calibri" w:hAnsi="Calibri" w:cs="Times New Roman"/>
        </w:rPr>
        <w:t xml:space="preserve"> </w:t>
      </w:r>
    </w:p>
    <w:p w:rsidR="00A46564" w:rsidRPr="00A46564" w:rsidRDefault="00A46564" w:rsidP="00A46564">
      <w:pPr>
        <w:spacing w:before="100" w:beforeAutospacing="1" w:after="100" w:afterAutospacing="1"/>
        <w:rPr>
          <w:rFonts w:ascii="Times New Roman" w:eastAsia="Calibri" w:hAnsi="Times New Roman" w:cs="Times New Roman"/>
          <w:i/>
          <w:sz w:val="30"/>
          <w:szCs w:val="30"/>
        </w:rPr>
      </w:pPr>
      <w:hyperlink r:id="rId23" w:history="1">
        <w:r w:rsidRPr="00A4656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https://mogilev-region.gov.by/category/investoru/odno-okno-dlya-investorov</w:t>
        </w:r>
      </w:hyperlink>
    </w:p>
    <w:p w:rsidR="009711C3" w:rsidRPr="009711C3" w:rsidRDefault="009711C3" w:rsidP="000A201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</w:pPr>
      <w:hyperlink r:id="rId24" w:history="1">
        <w:r w:rsidRPr="00B63C6B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30"/>
            <w:szCs w:val="30"/>
            <w:lang w:eastAsia="ru-RU"/>
          </w:rPr>
          <w:t>http://www.economy.gov.by</w:t>
        </w:r>
        <w:bookmarkStart w:id="0" w:name="_GoBack"/>
        <w:bookmarkEnd w:id="0"/>
        <w:r w:rsidRPr="00B63C6B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30"/>
            <w:szCs w:val="30"/>
            <w:lang w:eastAsia="ru-RU"/>
          </w:rPr>
          <w:t>/ru/pravreg-invest-dog-ru/</w:t>
        </w:r>
      </w:hyperlink>
    </w:p>
    <w:sectPr w:rsidR="009711C3" w:rsidRPr="009711C3" w:rsidSect="00CD0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0"/>
    <w:rsid w:val="00035602"/>
    <w:rsid w:val="000A2018"/>
    <w:rsid w:val="000E151E"/>
    <w:rsid w:val="00284ED0"/>
    <w:rsid w:val="00341828"/>
    <w:rsid w:val="007E159C"/>
    <w:rsid w:val="008815FF"/>
    <w:rsid w:val="009711C3"/>
    <w:rsid w:val="00A46564"/>
    <w:rsid w:val="00BE4C57"/>
    <w:rsid w:val="00C979B2"/>
    <w:rsid w:val="00CD07F8"/>
    <w:rsid w:val="00D651E6"/>
    <w:rsid w:val="00D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7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7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7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19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7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5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by/uploads/files/002839_183534_2_563.docx" TargetMode="External"/><Relationship Id="rId13" Type="http://schemas.openxmlformats.org/officeDocument/2006/relationships/hyperlink" Target="http://www.economy.gov.by/uploads/files/002839_849869_25.docx" TargetMode="External"/><Relationship Id="rId18" Type="http://schemas.openxmlformats.org/officeDocument/2006/relationships/hyperlink" Target="http://www.economy.gov.by/uploads/files/002839_212458_5_372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conomy.gov.by/uploads/files/002839_765457_61.docx" TargetMode="External"/><Relationship Id="rId7" Type="http://schemas.openxmlformats.org/officeDocument/2006/relationships/hyperlink" Target="http://www.economy.gov.by/uploads/files/002839_594870_dekr_10.docx" TargetMode="External"/><Relationship Id="rId12" Type="http://schemas.openxmlformats.org/officeDocument/2006/relationships/hyperlink" Target="http://www.economy.gov.by/uploads/files/002839_269940_24.docx" TargetMode="External"/><Relationship Id="rId17" Type="http://schemas.openxmlformats.org/officeDocument/2006/relationships/hyperlink" Target="http://www.economy.gov.by/uploads/files/002839_717041_41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conomy.gov.by/uploads/files/002839_885724_4_370.docx" TargetMode="External"/><Relationship Id="rId20" Type="http://schemas.openxmlformats.org/officeDocument/2006/relationships/hyperlink" Target="http://www.economy.gov.by/uploads/files/002839_641112_6_506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nomy.gov.by/uploads/files/NPA-investicii/vnesh-zajmy/Postanovlenie-Soveta-Ministrov-Respubliki-Belarus-ot-26-maja-2014-g.-506-O-biznes-planax-investitsionnyx-proektov.docx" TargetMode="External"/><Relationship Id="rId11" Type="http://schemas.openxmlformats.org/officeDocument/2006/relationships/hyperlink" Target="http://www.economy.gov.by/uploads/files/002839_284130_23.docx" TargetMode="External"/><Relationship Id="rId24" Type="http://schemas.openxmlformats.org/officeDocument/2006/relationships/hyperlink" Target="http://www.economy.gov.by/ru/pravreg-invest-dog-ru/" TargetMode="External"/><Relationship Id="rId5" Type="http://schemas.openxmlformats.org/officeDocument/2006/relationships/hyperlink" Target="http://www.economy.gov.by/uploads/files/NPA-investicii/vnesh-zajmy/Postanovlenie-Ministerstva-ekonomiki-ot-31-avgusta-2005-g.-158-Ob-utverzhdenii-Pravil-po-razrabotke-biznes-planov-investitsionnyx-proektov.docx" TargetMode="External"/><Relationship Id="rId15" Type="http://schemas.openxmlformats.org/officeDocument/2006/relationships/hyperlink" Target="http://www.economy.gov.by/uploads/files/002839_367855_31.docx" TargetMode="External"/><Relationship Id="rId23" Type="http://schemas.openxmlformats.org/officeDocument/2006/relationships/hyperlink" Target="https://mogilev-region.gov.by/category/investoru/odno-okno-dlya-investorov" TargetMode="External"/><Relationship Id="rId10" Type="http://schemas.openxmlformats.org/officeDocument/2006/relationships/hyperlink" Target="http://www.economy.gov.by/uploads/files/002839_335967_22.docx" TargetMode="External"/><Relationship Id="rId19" Type="http://schemas.openxmlformats.org/officeDocument/2006/relationships/hyperlink" Target="http://www.economy.gov.by/uploads/files/002839_181931_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gov.by/uploads/files/002839_775_21.docx" TargetMode="External"/><Relationship Id="rId14" Type="http://schemas.openxmlformats.org/officeDocument/2006/relationships/hyperlink" Target="http://www.economy.gov.by/uploads/files/002839_788133_3_149.docx" TargetMode="External"/><Relationship Id="rId22" Type="http://schemas.openxmlformats.org/officeDocument/2006/relationships/hyperlink" Target="http://www.economy.gov.by/uploads/files/002839_588529_7_4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Елена Сергеевна</dc:creator>
  <cp:lastModifiedBy>Скобелева Елена Сергеевна</cp:lastModifiedBy>
  <cp:revision>4</cp:revision>
  <dcterms:created xsi:type="dcterms:W3CDTF">2021-09-06T07:58:00Z</dcterms:created>
  <dcterms:modified xsi:type="dcterms:W3CDTF">2021-09-06T07:58:00Z</dcterms:modified>
</cp:coreProperties>
</file>