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E3" w:rsidRDefault="0049053A" w:rsidP="00B667E3">
      <w:pPr>
        <w:shd w:val="clear" w:color="auto" w:fill="FFFFFF"/>
        <w:spacing w:line="280" w:lineRule="exact"/>
        <w:jc w:val="center"/>
        <w:textAlignment w:val="baseline"/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  <w:t>ПЕРЕЧЕНЬ</w:t>
      </w:r>
    </w:p>
    <w:p w:rsidR="00B667E3" w:rsidRPr="00B667E3" w:rsidRDefault="0049053A" w:rsidP="00B667E3">
      <w:pPr>
        <w:shd w:val="clear" w:color="auto" w:fill="FFFFFF"/>
        <w:spacing w:line="280" w:lineRule="exact"/>
        <w:jc w:val="center"/>
        <w:textAlignment w:val="baseline"/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  <w:t>документов по досрочному использованию средств семейного капитала</w:t>
      </w:r>
      <w:r w:rsidR="00442030">
        <w:rPr>
          <w:rFonts w:ascii="inherit" w:eastAsia="Times New Roman" w:hAnsi="inherit" w:cs="Arial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 по направлениям</w:t>
      </w:r>
    </w:p>
    <w:p w:rsidR="00E0017D" w:rsidRPr="00B667E3" w:rsidRDefault="00E0017D" w:rsidP="0042482E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W w:w="11199" w:type="dxa"/>
        <w:tblInd w:w="-492" w:type="dxa"/>
        <w:tblBorders>
          <w:top w:val="single" w:sz="6" w:space="0" w:color="3E4040"/>
          <w:left w:val="single" w:sz="6" w:space="0" w:color="3E4040"/>
          <w:bottom w:val="single" w:sz="6" w:space="0" w:color="3E4040"/>
          <w:right w:val="single" w:sz="6" w:space="0" w:color="3E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53"/>
        <w:gridCol w:w="3544"/>
      </w:tblGrid>
      <w:tr w:rsidR="0049053A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49053A" w:rsidP="0049053A">
            <w:pPr>
              <w:spacing w:line="26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  <w:t>Цели досрочного использования семейного капитала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49053A" w:rsidP="00B667E3">
            <w:pPr>
              <w:spacing w:line="26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  <w:t>Документы, предоставляемые заявителем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3A" w:rsidRPr="00B667E3" w:rsidRDefault="0049053A" w:rsidP="00B667E3">
            <w:pPr>
              <w:spacing w:line="260" w:lineRule="exact"/>
              <w:jc w:val="center"/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iCs/>
                <w:szCs w:val="28"/>
                <w:bdr w:val="none" w:sz="0" w:space="0" w:color="auto" w:frame="1"/>
                <w:lang w:eastAsia="ru-RU"/>
              </w:rPr>
              <w:t>Запрашиваемые документы (сведения)</w:t>
            </w:r>
          </w:p>
        </w:tc>
      </w:tr>
      <w:tr w:rsidR="0049053A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04A" w:rsidRDefault="0015504A" w:rsidP="00761EB4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Cs/>
                <w:szCs w:val="28"/>
                <w:bdr w:val="none" w:sz="0" w:space="0" w:color="auto" w:frame="1"/>
                <w:lang w:eastAsia="ru-RU"/>
              </w:rPr>
              <w:t>2.47.1</w:t>
            </w:r>
          </w:p>
          <w:p w:rsidR="0049053A" w:rsidRPr="00B667E3" w:rsidRDefault="0049053A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B667E3">
              <w:rPr>
                <w:rFonts w:ascii="inherit" w:eastAsia="Times New Roman" w:hAnsi="inherit" w:cs="Times New Roman"/>
                <w:b/>
                <w:bCs/>
                <w:iCs/>
                <w:szCs w:val="28"/>
                <w:bdr w:val="none" w:sz="0" w:space="0" w:color="auto" w:frame="1"/>
                <w:lang w:eastAsia="ru-RU"/>
              </w:rPr>
              <w:t>Улучшение жилищных условий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49053A" w:rsidP="00761EB4">
            <w:pPr>
              <w:spacing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53A" w:rsidRPr="00B667E3" w:rsidRDefault="0049053A" w:rsidP="00761EB4">
            <w:pPr>
              <w:spacing w:line="26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053A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49053A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Строительство или реконструкция одноквартирного жилого</w:t>
            </w:r>
            <w:r w:rsidRPr="00B667E3">
              <w:rPr>
                <w:rFonts w:eastAsia="Times New Roman" w:cs="Times New Roman"/>
                <w:szCs w:val="28"/>
                <w:lang w:eastAsia="ru-RU"/>
              </w:rPr>
              <w:t xml:space="preserve"> дома или квартиры в блокированном жилом доме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Default="0049053A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1. Документ, подтверждающий право собственности или право владения земельным участком.</w:t>
            </w:r>
          </w:p>
          <w:p w:rsidR="0049053A" w:rsidRDefault="0049053A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2. Согласованная проектная документация</w:t>
            </w:r>
            <w:r w:rsidR="00FD42FD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</w:t>
            </w:r>
            <w:r w:rsidR="00FD42FD" w:rsidRPr="00FD42FD">
              <w:rPr>
                <w:rFonts w:ascii="inherit" w:eastAsia="Times New Roman" w:hAnsi="inherit" w:cs="Times New Roman"/>
                <w:b/>
                <w:szCs w:val="28"/>
                <w:lang w:eastAsia="ru-RU"/>
              </w:rPr>
              <w:t>адрес объекта, штамп согласования</w:t>
            </w:r>
            <w:r w:rsidR="00FD42FD">
              <w:rPr>
                <w:rFonts w:ascii="inherit" w:eastAsia="Times New Roman" w:hAnsi="inherit" w:cs="Times New Roman"/>
                <w:b/>
                <w:szCs w:val="28"/>
                <w:lang w:eastAsia="ru-RU"/>
              </w:rPr>
              <w:t>, подпись архитектора</w:t>
            </w:r>
            <w:r w:rsidR="00FD42FD">
              <w:rPr>
                <w:rFonts w:ascii="inherit" w:eastAsia="Times New Roman" w:hAnsi="inherit" w:cs="Times New Roman"/>
                <w:szCs w:val="28"/>
                <w:lang w:eastAsia="ru-RU"/>
              </w:rPr>
              <w:t>)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.</w:t>
            </w:r>
          </w:p>
          <w:p w:rsidR="0049053A" w:rsidRDefault="00442030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3. Выписка из решения исполкома о разрешении на строительство (реконструкцию).</w:t>
            </w:r>
          </w:p>
          <w:p w:rsidR="00442030" w:rsidRDefault="00442030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4. Справка о состоянии на учете нуждающихся в улучшении жилищных условий</w:t>
            </w:r>
            <w:r w:rsidR="009D150A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работы).</w:t>
            </w:r>
          </w:p>
          <w:p w:rsidR="0049053A" w:rsidRPr="00B667E3" w:rsidRDefault="0049053A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30" w:rsidRDefault="00442030" w:rsidP="00442030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9D150A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жительства).</w:t>
            </w:r>
          </w:p>
          <w:p w:rsidR="00AB04BC" w:rsidRDefault="00AB04BC" w:rsidP="00442030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  <w:p w:rsidR="0049053A" w:rsidRDefault="00F14245" w:rsidP="00F14245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2. Сведения о том, что жилой дом не введен в эксплуатацию и не начата процедура изъятия земельного участка (при строительстве дома).</w:t>
            </w:r>
          </w:p>
          <w:p w:rsidR="0015504A" w:rsidRDefault="0015504A" w:rsidP="00F14245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  <w:p w:rsidR="0015504A" w:rsidRPr="00B667E3" w:rsidRDefault="0015504A" w:rsidP="005D1F95">
            <w:pPr>
              <w:spacing w:line="260" w:lineRule="exac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3. </w:t>
            </w:r>
            <w:r w:rsidR="005D1F95">
              <w:rPr>
                <w:rFonts w:ascii="inherit" w:eastAsia="Times New Roman" w:hAnsi="inherit" w:cs="Times New Roman"/>
                <w:szCs w:val="28"/>
                <w:lang w:eastAsia="ru-RU"/>
              </w:rPr>
              <w:t>Справка (справки) о правах на объекты недвижимого имущества гражданина, включая совместно проживающих членов его семьи и отдельно проживающего супруга</w:t>
            </w:r>
          </w:p>
        </w:tc>
      </w:tr>
      <w:tr w:rsidR="0049053A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442030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Строительство или реконструкция</w:t>
            </w:r>
            <w:r w:rsidR="0049053A" w:rsidRPr="00B667E3">
              <w:rPr>
                <w:rFonts w:eastAsia="Times New Roman" w:cs="Times New Roman"/>
                <w:szCs w:val="28"/>
                <w:lang w:eastAsia="ru-RU"/>
              </w:rPr>
              <w:t xml:space="preserve"> жилья на основании договора создания объекта долевого строительства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030" w:rsidRDefault="00442030" w:rsidP="00442030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 Договор создания объекта долевого строительства (в случае строительства или реконструкции).</w:t>
            </w:r>
          </w:p>
          <w:p w:rsidR="00442030" w:rsidRDefault="00442030" w:rsidP="00442030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9D150A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работы).</w:t>
            </w:r>
          </w:p>
          <w:p w:rsidR="00442030" w:rsidRPr="00B667E3" w:rsidRDefault="00442030" w:rsidP="00442030">
            <w:pPr>
              <w:spacing w:line="260" w:lineRule="exact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  <w:p w:rsidR="0049053A" w:rsidRPr="00B667E3" w:rsidRDefault="0049053A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30" w:rsidRDefault="00442030" w:rsidP="00442030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9D150A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жительства).</w:t>
            </w:r>
          </w:p>
          <w:p w:rsidR="00AB04BC" w:rsidRDefault="00AB04BC" w:rsidP="00442030">
            <w:pPr>
              <w:spacing w:line="260" w:lineRule="exac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49053A" w:rsidRDefault="00442030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Сведения о направлении на строительство</w:t>
            </w:r>
            <w:r w:rsidR="00F14245">
              <w:rPr>
                <w:rFonts w:eastAsia="Times New Roman" w:cs="Times New Roman"/>
                <w:szCs w:val="28"/>
                <w:lang w:eastAsia="ru-RU"/>
              </w:rPr>
              <w:t xml:space="preserve"> (реконструкцию)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</w:p>
          <w:p w:rsidR="00EC1CD8" w:rsidRDefault="00EC1CD8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  <w:p w:rsidR="00EC1CD8" w:rsidRPr="00B667E3" w:rsidRDefault="005D1F95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3. Справка (справки) о правах на объекты недвижимого имущества гражданина, включая совместно проживающих членов его семьи и отдельно проживающего супруга</w:t>
            </w:r>
          </w:p>
        </w:tc>
      </w:tr>
      <w:tr w:rsidR="0049053A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442030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Строительство</w:t>
            </w:r>
            <w:r w:rsidR="0049053A" w:rsidRPr="00B667E3">
              <w:rPr>
                <w:rFonts w:eastAsia="Times New Roman" w:cs="Times New Roman"/>
                <w:szCs w:val="28"/>
                <w:lang w:eastAsia="ru-RU"/>
              </w:rPr>
              <w:t xml:space="preserve"> или реконструкции жилья в составе организации застройщиков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Default="00442030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1. Выписка из решения общего собрания организации застройщиков о приеме в эту организацию.</w:t>
            </w:r>
          </w:p>
          <w:p w:rsidR="00442030" w:rsidRDefault="00442030" w:rsidP="00442030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FD42FD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</w:t>
            </w:r>
            <w:r w:rsidR="009D150A">
              <w:rPr>
                <w:rFonts w:ascii="inherit" w:eastAsia="Times New Roman" w:hAnsi="inherit" w:cs="Times New Roman"/>
                <w:szCs w:val="28"/>
                <w:lang w:eastAsia="ru-RU"/>
              </w:rPr>
              <w:t>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работы).</w:t>
            </w:r>
          </w:p>
          <w:p w:rsidR="00442030" w:rsidRPr="00B667E3" w:rsidRDefault="00442030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30" w:rsidRDefault="00442030" w:rsidP="00442030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9D150A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жительства).</w:t>
            </w:r>
          </w:p>
          <w:p w:rsidR="00AB04BC" w:rsidRDefault="00AB04BC" w:rsidP="00442030">
            <w:pPr>
              <w:spacing w:line="260" w:lineRule="exac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49053A" w:rsidRDefault="00442030" w:rsidP="00442030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Сведения о направлении на строительство</w:t>
            </w:r>
            <w:r w:rsidR="00F14245">
              <w:rPr>
                <w:rFonts w:eastAsia="Times New Roman" w:cs="Times New Roman"/>
                <w:szCs w:val="28"/>
                <w:lang w:eastAsia="ru-RU"/>
              </w:rPr>
              <w:t xml:space="preserve"> (реконструкцию)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</w:p>
          <w:p w:rsidR="00EC1CD8" w:rsidRDefault="00EC1CD8" w:rsidP="00442030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  <w:p w:rsidR="00EC1CD8" w:rsidRPr="00B667E3" w:rsidRDefault="00EC1CD8" w:rsidP="00442030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3. </w:t>
            </w:r>
            <w:r w:rsidR="005D1F95">
              <w:rPr>
                <w:rFonts w:ascii="inherit" w:eastAsia="Times New Roman" w:hAnsi="inherit" w:cs="Times New Roman"/>
                <w:szCs w:val="28"/>
                <w:lang w:eastAsia="ru-RU"/>
              </w:rPr>
              <w:t>Справка (справки) о правах на объекты недвижимого имущества гражданина, включая совместно проживающих членов его семьи и отдельно проживающего супруга</w:t>
            </w:r>
          </w:p>
        </w:tc>
      </w:tr>
      <w:tr w:rsidR="0049053A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442030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Покупка</w:t>
            </w:r>
            <w:r w:rsidR="00DF4B81">
              <w:rPr>
                <w:rFonts w:eastAsia="Times New Roman" w:cs="Times New Roman"/>
                <w:szCs w:val="28"/>
                <w:lang w:eastAsia="ru-RU"/>
              </w:rPr>
              <w:t xml:space="preserve"> жилья,</w:t>
            </w:r>
            <w:r w:rsidR="0049053A" w:rsidRPr="00B667E3">
              <w:rPr>
                <w:rFonts w:eastAsia="Times New Roman" w:cs="Times New Roman"/>
                <w:szCs w:val="28"/>
                <w:lang w:eastAsia="ru-RU"/>
              </w:rPr>
              <w:t xml:space="preserve"> в том числе, построенного по госзаказу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Default="00442030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 Предварительный договор приобретения жилого помещения (доли).</w:t>
            </w:r>
          </w:p>
          <w:p w:rsidR="00442030" w:rsidRDefault="00F14245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Заключение</w:t>
            </w:r>
            <w:r w:rsidR="0043533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35336" w:rsidRPr="00435336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и отчет</w:t>
            </w:r>
            <w:r w:rsidR="00435336">
              <w:rPr>
                <w:rFonts w:eastAsia="Times New Roman" w:cs="Times New Roman"/>
                <w:szCs w:val="28"/>
                <w:lang w:eastAsia="ru-RU"/>
              </w:rPr>
              <w:t xml:space="preserve"> о независимой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оценке стоимости жилья с использованием </w:t>
            </w:r>
            <w:r w:rsidRPr="00DF4B81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рыночных методов</w:t>
            </w:r>
            <w:r w:rsidRPr="00DF4B81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оценки</w:t>
            </w:r>
            <w:r w:rsidR="00FD42F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FD42FD" w:rsidRPr="00FD42FD">
              <w:rPr>
                <w:rFonts w:eastAsia="Times New Roman" w:cs="Times New Roman"/>
                <w:b/>
                <w:szCs w:val="28"/>
                <w:lang w:eastAsia="ru-RU"/>
              </w:rPr>
              <w:t>за исключением жилого помещения строительство которого осуществлялось по госзаказу</w:t>
            </w:r>
            <w:r w:rsidR="00FD42FD">
              <w:rPr>
                <w:rFonts w:eastAsia="Times New Roman" w:cs="Times New Roman"/>
                <w:szCs w:val="28"/>
                <w:lang w:eastAsia="ru-RU"/>
              </w:rPr>
              <w:t>)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0033A" w:rsidRDefault="0080033A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Зарегистрированный договор купли-продажи жилого помещения (</w:t>
            </w:r>
            <w:r w:rsidRPr="0080033A">
              <w:rPr>
                <w:rFonts w:eastAsia="Times New Roman" w:cs="Times New Roman"/>
                <w:b/>
                <w:szCs w:val="28"/>
                <w:lang w:eastAsia="ru-RU"/>
              </w:rPr>
              <w:t>только в случае приобретения жилого помещения, строительство которого осуществлялось по государственному заказу</w:t>
            </w:r>
            <w:r>
              <w:rPr>
                <w:rFonts w:eastAsia="Times New Roman" w:cs="Times New Roman"/>
                <w:szCs w:val="28"/>
                <w:lang w:eastAsia="ru-RU"/>
              </w:rPr>
              <w:t>).</w:t>
            </w:r>
          </w:p>
          <w:p w:rsidR="0080033A" w:rsidRDefault="0080033A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  <w:p w:rsidR="00F14245" w:rsidRDefault="00F14245" w:rsidP="00F14245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FD42FD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работы).</w:t>
            </w:r>
          </w:p>
          <w:p w:rsidR="00F14245" w:rsidRPr="00B667E3" w:rsidRDefault="00F14245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45" w:rsidRDefault="00F14245" w:rsidP="00F14245">
            <w:pPr>
              <w:spacing w:line="260" w:lineRule="exac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FD42FD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жительства).</w:t>
            </w:r>
          </w:p>
          <w:p w:rsidR="0049053A" w:rsidRDefault="00F14245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Акт обследования состояния приобретаемого жилья на соответствие санитарным и техническим требованиям (в горрайисполкомы).</w:t>
            </w:r>
          </w:p>
          <w:p w:rsidR="00F14245" w:rsidRDefault="00F14245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Сведения об отсутствии приобретаемого жилого помещения в государственном информационном ресурсе «Единый реестр пустующих домов».</w:t>
            </w:r>
          </w:p>
          <w:p w:rsidR="00EC1CD8" w:rsidRPr="00B667E3" w:rsidRDefault="00EC1CD8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3. </w:t>
            </w:r>
            <w:r w:rsidR="005D1F95">
              <w:rPr>
                <w:rFonts w:ascii="inherit" w:eastAsia="Times New Roman" w:hAnsi="inherit" w:cs="Times New Roman"/>
                <w:szCs w:val="28"/>
                <w:lang w:eastAsia="ru-RU"/>
              </w:rPr>
              <w:t>Справка (справки) о правах на объекты недвижимого имущества гражданина, включая совместно проживающих членов его семьи и отдельно проживающего супруга</w:t>
            </w:r>
          </w:p>
        </w:tc>
      </w:tr>
      <w:tr w:rsidR="00DF4B81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81" w:rsidRDefault="00DF4B81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Покупка доли (долей) жилого помещения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81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 Предварительный договор приобретения доли (долей) жилого помещения.</w:t>
            </w:r>
          </w:p>
          <w:p w:rsidR="00DF4B81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Заключен</w:t>
            </w:r>
            <w:r w:rsidR="00CC19AD">
              <w:rPr>
                <w:rFonts w:eastAsia="Times New Roman" w:cs="Times New Roman"/>
                <w:szCs w:val="28"/>
                <w:lang w:eastAsia="ru-RU"/>
              </w:rPr>
              <w:t>ие об оцен</w:t>
            </w:r>
            <w:r w:rsidR="005C755A">
              <w:rPr>
                <w:rFonts w:eastAsia="Times New Roman" w:cs="Times New Roman"/>
                <w:szCs w:val="28"/>
                <w:lang w:eastAsia="ru-RU"/>
              </w:rPr>
              <w:t>ке стоимости приобретаемой доли</w:t>
            </w:r>
            <w:r w:rsidR="00CC19A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C755A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CC19AD">
              <w:rPr>
                <w:rFonts w:eastAsia="Times New Roman" w:cs="Times New Roman"/>
                <w:szCs w:val="28"/>
                <w:lang w:eastAsia="ru-RU"/>
              </w:rPr>
              <w:t>долей</w:t>
            </w:r>
            <w:r w:rsidR="005C755A">
              <w:rPr>
                <w:rFonts w:eastAsia="Times New Roman" w:cs="Times New Roman"/>
                <w:szCs w:val="28"/>
                <w:lang w:eastAsia="ru-RU"/>
              </w:rPr>
              <w:t>)</w:t>
            </w:r>
            <w:bookmarkStart w:id="0" w:name="_GoBack"/>
            <w:bookmarkEnd w:id="0"/>
            <w:r w:rsidR="00CC19AD">
              <w:rPr>
                <w:rFonts w:eastAsia="Times New Roman" w:cs="Times New Roman"/>
                <w:szCs w:val="28"/>
                <w:lang w:eastAsia="ru-RU"/>
              </w:rPr>
              <w:t xml:space="preserve"> жилого помещения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 использованием </w:t>
            </w:r>
            <w:r w:rsidRPr="00DF4B81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рыночных методов</w:t>
            </w:r>
            <w:r w:rsidRPr="00DF4B81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оценки.</w:t>
            </w:r>
          </w:p>
          <w:p w:rsidR="00DF4B81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Документ, который подтверждает право собственности на долю в жилом посещении, другая доля которого покупается.</w:t>
            </w:r>
          </w:p>
          <w:p w:rsidR="00DF4B81" w:rsidRDefault="00624254" w:rsidP="00DF4B81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F4B81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DF4B81"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FD42FD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 w:rsidR="00DF4B81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работы).</w:t>
            </w:r>
          </w:p>
          <w:p w:rsidR="00DF4B81" w:rsidRDefault="00DF4B81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81" w:rsidRDefault="00DF4B81" w:rsidP="00DF4B81">
            <w:pPr>
              <w:spacing w:line="260" w:lineRule="exac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</w:t>
            </w:r>
            <w:r w:rsidR="00FD42FD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на дату обращения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(по месту жительства).</w:t>
            </w:r>
          </w:p>
          <w:p w:rsidR="00DF4B81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Акт обследования состояния приобретаемого жилья на соответствие санитарным и техническим требованиям (в горрайисполкомы).</w:t>
            </w:r>
          </w:p>
          <w:p w:rsidR="00DF4B81" w:rsidRDefault="00DF4B81" w:rsidP="00DF4B81">
            <w:pPr>
              <w:spacing w:line="260" w:lineRule="exac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 Сведения об отсут</w:t>
            </w:r>
            <w:r w:rsidR="0080033A">
              <w:rPr>
                <w:rFonts w:eastAsia="Times New Roman" w:cs="Times New Roman"/>
                <w:szCs w:val="28"/>
                <w:lang w:eastAsia="ru-RU"/>
              </w:rPr>
              <w:t xml:space="preserve">ствии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жилого помещения</w:t>
            </w:r>
            <w:r w:rsidR="0080033A">
              <w:rPr>
                <w:rFonts w:eastAsia="Times New Roman" w:cs="Times New Roman"/>
                <w:szCs w:val="28"/>
                <w:lang w:eastAsia="ru-RU"/>
              </w:rPr>
              <w:t xml:space="preserve"> (в котором приобретается доля)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государственном информационном ресурсе «Единый реестр пустующих домов».</w:t>
            </w:r>
          </w:p>
          <w:p w:rsidR="00EC1CD8" w:rsidRDefault="00EC1CD8" w:rsidP="00DF4B81">
            <w:pPr>
              <w:spacing w:line="260" w:lineRule="exac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3. </w:t>
            </w:r>
            <w:r w:rsidR="005D1F95">
              <w:rPr>
                <w:rFonts w:ascii="inherit" w:eastAsia="Times New Roman" w:hAnsi="inherit" w:cs="Times New Roman"/>
                <w:szCs w:val="28"/>
                <w:lang w:eastAsia="ru-RU"/>
              </w:rPr>
              <w:t>Справка (справки) о правах на объекты недвижимого имущества гражданина, включая совместно проживающих членов его семьи и отдельно проживающего супруга</w:t>
            </w:r>
          </w:p>
        </w:tc>
      </w:tr>
      <w:tr w:rsidR="0049053A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Pr="00B667E3" w:rsidRDefault="00F14245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Погашение</w:t>
            </w:r>
            <w:r w:rsidR="0049053A" w:rsidRPr="00B667E3">
              <w:rPr>
                <w:rFonts w:eastAsia="Times New Roman" w:cs="Times New Roman"/>
                <w:szCs w:val="28"/>
                <w:lang w:eastAsia="ru-RU"/>
              </w:rPr>
              <w:t xml:space="preserve"> задолженности и выплаты процентов по кредиту/займу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F4B81">
              <w:rPr>
                <w:rFonts w:eastAsia="Times New Roman" w:cs="Times New Roman"/>
                <w:b/>
                <w:szCs w:val="28"/>
                <w:lang w:eastAsia="ru-RU"/>
              </w:rPr>
              <w:t>на покупку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жилья (доли</w:t>
            </w:r>
            <w:r w:rsidR="00624254">
              <w:rPr>
                <w:rFonts w:eastAsia="Times New Roman" w:cs="Times New Roman"/>
                <w:szCs w:val="28"/>
                <w:lang w:eastAsia="ru-RU"/>
              </w:rPr>
              <w:t>, долей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нем)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053A" w:rsidRDefault="00DF4B81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 Кредитный договор/договор займа о предоставлении кредита на приобретение жилья</w:t>
            </w:r>
            <w:r w:rsidR="00624254">
              <w:rPr>
                <w:rFonts w:eastAsia="Times New Roman" w:cs="Times New Roman"/>
                <w:szCs w:val="28"/>
                <w:lang w:eastAsia="ru-RU"/>
              </w:rPr>
              <w:t xml:space="preserve"> (доли, долей в праве собственности на жилое помещение)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624254" w:rsidRPr="00B667E3" w:rsidRDefault="00624254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Документ, подтверждающий право собственности на приобретенное жилое помещение</w:t>
            </w:r>
            <w:r w:rsidR="009D150A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r w:rsidR="009D150A" w:rsidRPr="009D150A">
              <w:rPr>
                <w:rFonts w:eastAsia="Times New Roman" w:cs="Times New Roman"/>
                <w:b/>
                <w:szCs w:val="28"/>
                <w:lang w:eastAsia="ru-RU"/>
              </w:rPr>
              <w:t>только в случае погашения кредита на приобретение долей</w:t>
            </w:r>
            <w:r w:rsidR="009D150A">
              <w:rPr>
                <w:rFonts w:eastAsia="Times New Roman" w:cs="Times New Roman"/>
                <w:szCs w:val="28"/>
                <w:lang w:eastAsia="ru-RU"/>
              </w:rPr>
              <w:t>).</w:t>
            </w:r>
          </w:p>
          <w:p w:rsidR="00DF4B81" w:rsidRDefault="00DF4B81" w:rsidP="00DF4B81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 на дату заключения кредитного договора/договора займа (по месту работы).</w:t>
            </w:r>
          </w:p>
          <w:p w:rsidR="0049053A" w:rsidRPr="00B667E3" w:rsidRDefault="0049053A" w:rsidP="00761EB4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81" w:rsidRDefault="00DF4B81" w:rsidP="00DF4B81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 на дату заключения кредитного договора/договора займа (по месту жительства).</w:t>
            </w:r>
          </w:p>
          <w:p w:rsidR="00EC1CD8" w:rsidRDefault="00EC1CD8" w:rsidP="00DF4B81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  <w:p w:rsidR="0049053A" w:rsidRPr="00B667E3" w:rsidRDefault="00EC1CD8" w:rsidP="00761EB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2. </w:t>
            </w:r>
            <w:r w:rsidR="005D1F95">
              <w:rPr>
                <w:rFonts w:ascii="inherit" w:eastAsia="Times New Roman" w:hAnsi="inherit" w:cs="Times New Roman"/>
                <w:szCs w:val="28"/>
                <w:lang w:eastAsia="ru-RU"/>
              </w:rPr>
              <w:t>Справка (справки) о правах на объекты недвижимого имущества гражданина, включая совместно проживающих членов его семьи и отдельно проживающего супруга</w:t>
            </w:r>
            <w:r w:rsidR="005D1F95" w:rsidRPr="00B667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D1F95" w:rsidRPr="005D1F95">
              <w:rPr>
                <w:rFonts w:eastAsia="Times New Roman" w:cs="Times New Roman"/>
                <w:b/>
                <w:szCs w:val="28"/>
                <w:lang w:eastAsia="ru-RU"/>
              </w:rPr>
              <w:t>на дату заключения кредитного договора</w:t>
            </w:r>
          </w:p>
        </w:tc>
      </w:tr>
      <w:tr w:rsidR="00DF4B81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81" w:rsidRPr="00B667E3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Погашение</w:t>
            </w:r>
            <w:r w:rsidRPr="00B667E3">
              <w:rPr>
                <w:rFonts w:eastAsia="Times New Roman" w:cs="Times New Roman"/>
                <w:szCs w:val="28"/>
                <w:lang w:eastAsia="ru-RU"/>
              </w:rPr>
              <w:t xml:space="preserve"> задолженности и выплаты процентов по кредиту/займу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на строительство (реконструкцию)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жилья, построенного в составе организации застройщиков либо на основании договора создания объекта долевого строительства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81" w:rsidRPr="00B667E3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 Кредитный договор/договор займа о предоставлении кредита на строительство (реконструкцию) жилья.</w:t>
            </w:r>
          </w:p>
          <w:p w:rsidR="00DF4B81" w:rsidRDefault="00DF4B81" w:rsidP="00DF4B81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 на дату заключения кредитного договора/договора займа (по месту работы).</w:t>
            </w:r>
          </w:p>
          <w:p w:rsidR="00DF4B81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81" w:rsidRDefault="00DF4B81" w:rsidP="00DF4B81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Справка о состоянии на учете нуждающихся в улучшении жилищных условий на дату заключения кредитного договора/договора займа (по месту жительства).</w:t>
            </w:r>
          </w:p>
          <w:p w:rsidR="00DF4B81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 Направление на строительство (реконструкцию).</w:t>
            </w:r>
          </w:p>
          <w:p w:rsidR="00EC1CD8" w:rsidRPr="00B667E3" w:rsidRDefault="005D1F95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3. Справка (справки) о правах на объекты недвижимого имущества гражданина, включая совместно проживающих членов его семьи и отдельно проживающего супруга</w:t>
            </w:r>
            <w:r w:rsidRPr="00B667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D1F95">
              <w:rPr>
                <w:rFonts w:eastAsia="Times New Roman" w:cs="Times New Roman"/>
                <w:b/>
                <w:szCs w:val="28"/>
                <w:lang w:eastAsia="ru-RU"/>
              </w:rPr>
              <w:t>на дату заключения кредитного договора</w:t>
            </w:r>
            <w:r w:rsidRPr="00B667E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DF4B81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B81" w:rsidRPr="00B667E3" w:rsidRDefault="00DF4B81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</w:pPr>
          </w:p>
          <w:p w:rsidR="0015504A" w:rsidRDefault="0015504A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2.47.2</w:t>
            </w:r>
          </w:p>
          <w:p w:rsidR="00DF4B81" w:rsidRPr="00B667E3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B667E3"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Оплата образования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B81" w:rsidRPr="0015504A" w:rsidRDefault="0080033A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15504A">
              <w:rPr>
                <w:rFonts w:eastAsia="Times New Roman" w:cs="Times New Roman"/>
                <w:szCs w:val="28"/>
                <w:lang w:eastAsia="ru-RU"/>
              </w:rPr>
              <w:t>. Договор о подготовке специалиста</w:t>
            </w:r>
            <w:r w:rsidR="0015504A" w:rsidRPr="0015504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15504A" w:rsidRPr="0015504A">
              <w:rPr>
                <w:szCs w:val="28"/>
                <w:lang w:eastAsia="ru-RU"/>
              </w:rPr>
              <w:t>с высшим образованием, специалиста (рабочего) со средним специальным образованием</w:t>
            </w:r>
            <w:r w:rsidRPr="0015504A">
              <w:rPr>
                <w:rFonts w:eastAsia="Times New Roman" w:cs="Times New Roman"/>
                <w:szCs w:val="28"/>
                <w:lang w:eastAsia="ru-RU"/>
              </w:rPr>
              <w:t xml:space="preserve"> на платной основе.</w:t>
            </w:r>
          </w:p>
          <w:p w:rsidR="00DF4B81" w:rsidRDefault="0080033A" w:rsidP="0080033A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>С</w:t>
            </w:r>
            <w:r w:rsidR="00DF4B81" w:rsidRPr="00B667E3">
              <w:rPr>
                <w:rFonts w:ascii="inherit" w:eastAsia="Times New Roman" w:hAnsi="inherit" w:cs="Times New Roman"/>
                <w:szCs w:val="28"/>
                <w:lang w:eastAsia="ru-RU"/>
              </w:rPr>
              <w:t>правка о том, что ч</w:t>
            </w:r>
            <w:r w:rsidR="00DF4B81"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лен семьи является обучающимся </w:t>
            </w:r>
            <w:r w:rsidRPr="0080033A">
              <w:rPr>
                <w:rFonts w:ascii="inherit" w:eastAsia="Times New Roman" w:hAnsi="inherit" w:cs="Times New Roman"/>
                <w:b/>
                <w:szCs w:val="28"/>
                <w:lang w:eastAsia="ru-RU"/>
              </w:rPr>
              <w:t>с указанием периода обучения</w:t>
            </w:r>
            <w:r>
              <w:rPr>
                <w:rFonts w:ascii="inherit" w:eastAsia="Times New Roman" w:hAnsi="inherit" w:cs="Times New Roman"/>
                <w:szCs w:val="28"/>
                <w:lang w:eastAsia="ru-RU"/>
              </w:rPr>
              <w:t xml:space="preserve"> (т.е. по какое число, месяц, год продлится обучение).</w:t>
            </w:r>
          </w:p>
          <w:p w:rsidR="0080033A" w:rsidRPr="00B667E3" w:rsidRDefault="0080033A" w:rsidP="0080033A">
            <w:pPr>
              <w:spacing w:line="260" w:lineRule="exact"/>
              <w:textAlignment w:val="baseline"/>
              <w:rPr>
                <w:rFonts w:ascii="inherit" w:eastAsia="Times New Roman" w:hAnsi="inherit" w:cs="Times New Roman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81" w:rsidRPr="00B667E3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F4B81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B81" w:rsidRPr="00B667E3" w:rsidRDefault="00DF4B81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</w:pPr>
          </w:p>
          <w:p w:rsidR="0015504A" w:rsidRDefault="0015504A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2.47.3</w:t>
            </w:r>
          </w:p>
          <w:p w:rsidR="00DF4B81" w:rsidRPr="00B667E3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B667E3"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Оплата медицинских услуг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B81" w:rsidRDefault="0080033A" w:rsidP="00DF4B81">
            <w:pPr>
              <w:spacing w:line="260" w:lineRule="exact"/>
              <w:rPr>
                <w:b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624254">
      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</w:t>
            </w:r>
            <w:r w:rsidR="00624254" w:rsidRPr="00624254">
              <w:rPr>
                <w:b/>
              </w:rPr>
              <w:lastRenderedPageBreak/>
              <w:t>с указанием медицинской услуги</w:t>
            </w:r>
            <w:r w:rsidR="00624254">
              <w:rPr>
                <w:b/>
              </w:rPr>
              <w:t>.</w:t>
            </w:r>
          </w:p>
          <w:p w:rsidR="00624254" w:rsidRPr="0015504A" w:rsidRDefault="0015504A" w:rsidP="00624254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15504A">
              <w:rPr>
                <w:rFonts w:eastAsia="Times New Roman"/>
                <w:szCs w:val="28"/>
                <w:lang w:eastAsia="ru-RU"/>
              </w:rPr>
              <w:t xml:space="preserve">2. предварительный договор возмездного оказания услуг </w:t>
            </w:r>
            <w:r w:rsidRPr="0015504A">
              <w:rPr>
                <w:rFonts w:eastAsia="Times New Roman"/>
                <w:b/>
                <w:szCs w:val="28"/>
                <w:u w:val="single"/>
                <w:lang w:eastAsia="ru-RU"/>
              </w:rPr>
              <w:t>государственной</w:t>
            </w:r>
            <w:r w:rsidRPr="0015504A">
              <w:rPr>
                <w:rFonts w:eastAsia="Times New Roman"/>
                <w:szCs w:val="28"/>
                <w:lang w:eastAsia="ru-RU"/>
              </w:rPr>
              <w:t xml:space="preserve"> организацией здравоохранения</w:t>
            </w:r>
            <w:r w:rsidRPr="0015504A">
              <w:rPr>
                <w:rFonts w:eastAsia="Times New Roman"/>
                <w:szCs w:val="28"/>
                <w:lang w:eastAsia="ru-RU"/>
              </w:rP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81" w:rsidRPr="00B667E3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F4B81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B81" w:rsidRPr="00B667E3" w:rsidRDefault="00DF4B81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</w:pPr>
          </w:p>
          <w:p w:rsidR="0015504A" w:rsidRDefault="0015504A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2.47.4</w:t>
            </w:r>
          </w:p>
          <w:p w:rsidR="00DF4B81" w:rsidRPr="00B667E3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B667E3"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Покупка товаров для социальной реабилитации инвалидов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B81" w:rsidRPr="00B667E3" w:rsidRDefault="00624254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  <w:r>
              <w:t>1. 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лет.</w:t>
            </w:r>
            <w:r>
              <w:br/>
            </w:r>
            <w:r>
              <w:br/>
              <w:t>2. Индивидуальная программа реабилитации, абилитации инвалида и (или) индивидуальная программа реабилитации, абилитации ребенка-инвалида</w:t>
            </w:r>
            <w:r>
              <w:br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B81" w:rsidRPr="00B667E3" w:rsidRDefault="00DF4B81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A524F" w:rsidRPr="00B667E3" w:rsidTr="0049053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4F" w:rsidRPr="00B667E3" w:rsidRDefault="00AA524F" w:rsidP="00DF4B81">
            <w:pPr>
              <w:spacing w:line="260" w:lineRule="exact"/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szCs w:val="28"/>
                <w:bdr w:val="none" w:sz="0" w:space="0" w:color="auto" w:frame="1"/>
                <w:lang w:eastAsia="ru-RU"/>
              </w:rPr>
              <w:t>Для всех направлений досрочного использования средств семейного капитала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4F" w:rsidRDefault="00AA524F" w:rsidP="00DF4B81">
            <w:pPr>
              <w:spacing w:line="260" w:lineRule="exact"/>
            </w:pPr>
            <w:r>
              <w:t>1. Паспорт заявителя.</w:t>
            </w:r>
          </w:p>
          <w:p w:rsidR="0015504A" w:rsidRDefault="0015504A" w:rsidP="00DF4B81">
            <w:pPr>
              <w:spacing w:line="260" w:lineRule="exact"/>
            </w:pPr>
          </w:p>
          <w:p w:rsidR="00AA524F" w:rsidRDefault="00AA524F" w:rsidP="00DF4B81">
            <w:pPr>
              <w:spacing w:line="260" w:lineRule="exact"/>
            </w:pPr>
            <w:r>
              <w:t>2. Решение о назначении семейного капитала.</w:t>
            </w:r>
          </w:p>
          <w:p w:rsidR="0015504A" w:rsidRDefault="0015504A" w:rsidP="00DF4B81">
            <w:pPr>
              <w:spacing w:line="260" w:lineRule="exact"/>
            </w:pPr>
          </w:p>
          <w:p w:rsidR="00AA524F" w:rsidRDefault="00AA524F" w:rsidP="00DF4B81">
            <w:pPr>
              <w:spacing w:line="260" w:lineRule="exact"/>
            </w:pPr>
            <w:r>
              <w:t>3. Договор об открытии счета «Семейный капитал».</w:t>
            </w:r>
          </w:p>
          <w:p w:rsidR="0015504A" w:rsidRDefault="0015504A" w:rsidP="00DF4B81">
            <w:pPr>
              <w:spacing w:line="260" w:lineRule="exact"/>
            </w:pPr>
          </w:p>
          <w:p w:rsidR="00AA524F" w:rsidRDefault="00AA524F" w:rsidP="00DF4B81">
            <w:pPr>
              <w:spacing w:line="260" w:lineRule="exact"/>
            </w:pPr>
            <w:r>
              <w:t xml:space="preserve">4. </w:t>
            </w:r>
            <w:r w:rsidR="00EA4C93">
              <w:t>Документ, удостоверяющий личность и (или) свидетельство о рождении члена семьи, в отношении которого досрочно используется семейный капитал.</w:t>
            </w:r>
          </w:p>
          <w:p w:rsidR="0015504A" w:rsidRDefault="0015504A" w:rsidP="00DF4B81">
            <w:pPr>
              <w:spacing w:line="260" w:lineRule="exact"/>
            </w:pPr>
          </w:p>
          <w:p w:rsidR="00EA4C93" w:rsidRDefault="00EA4C93" w:rsidP="00DF4B81">
            <w:pPr>
              <w:spacing w:line="260" w:lineRule="exact"/>
            </w:pPr>
            <w:r>
              <w:t>5. Свидетельство о заключении брака гражданина, которому назначен семейный капитал.</w:t>
            </w:r>
          </w:p>
          <w:p w:rsidR="0015504A" w:rsidRDefault="0015504A" w:rsidP="00DF4B81">
            <w:pPr>
              <w:spacing w:line="260" w:lineRule="exact"/>
            </w:pPr>
          </w:p>
          <w:p w:rsidR="00EA4C93" w:rsidRPr="004555E1" w:rsidRDefault="00EA4C93" w:rsidP="00DF4B81">
            <w:pPr>
              <w:spacing w:line="260" w:lineRule="exact"/>
              <w:rPr>
                <w:szCs w:val="28"/>
              </w:rPr>
            </w:pPr>
            <w:r>
              <w:t xml:space="preserve">6. </w:t>
            </w:r>
            <w:r w:rsidR="004555E1" w:rsidRPr="004555E1">
              <w:rPr>
                <w:szCs w:val="28"/>
              </w:rPr>
              <w:t>Паспорта и  (или) с</w:t>
            </w:r>
            <w:r w:rsidRPr="004555E1">
              <w:rPr>
                <w:szCs w:val="28"/>
              </w:rPr>
              <w:t>видетельства о рождении детей,</w:t>
            </w:r>
            <w:r w:rsidR="004555E1" w:rsidRPr="004555E1">
              <w:rPr>
                <w:szCs w:val="28"/>
              </w:rPr>
              <w:t xml:space="preserve"> </w:t>
            </w:r>
            <w:r w:rsidR="004555E1" w:rsidRPr="004555E1">
              <w:rPr>
                <w:szCs w:val="28"/>
                <w:lang w:eastAsia="ru-RU"/>
              </w:rPr>
              <w:t>выписки из решений суда об усыновлении (удочерении), о восстановлении в родительских правах или иные документы на детей,</w:t>
            </w:r>
            <w:r w:rsidRPr="004555E1">
              <w:rPr>
                <w:szCs w:val="28"/>
              </w:rPr>
              <w:t xml:space="preserve"> не включенных в </w:t>
            </w:r>
            <w:r w:rsidR="00F8275C" w:rsidRPr="004555E1">
              <w:rPr>
                <w:szCs w:val="28"/>
              </w:rPr>
              <w:t>состав семьи при назначении семейного</w:t>
            </w:r>
            <w:r w:rsidRPr="004555E1">
              <w:rPr>
                <w:szCs w:val="28"/>
              </w:rPr>
              <w:t xml:space="preserve"> капитала (если в отношении них используется сем. капитала, а также при выделении долей семейного капитала).</w:t>
            </w:r>
          </w:p>
          <w:p w:rsidR="0015504A" w:rsidRDefault="0015504A" w:rsidP="00DF4B81">
            <w:pPr>
              <w:spacing w:line="260" w:lineRule="exact"/>
            </w:pPr>
          </w:p>
          <w:p w:rsidR="00EA4C93" w:rsidRDefault="00EA4C93" w:rsidP="00DF4B81">
            <w:pPr>
              <w:spacing w:line="260" w:lineRule="exact"/>
            </w:pPr>
            <w:r>
              <w:t>7. Документы, подтверждающие родственные отношения членов семьи (в случае изменения фамилии, отчества, даты рождения членов семьи</w:t>
            </w:r>
            <w:r w:rsidR="00F8275C">
              <w:t xml:space="preserve">, которым назначен семейный капитал и в </w:t>
            </w:r>
            <w:r w:rsidR="00F8275C">
              <w:lastRenderedPageBreak/>
              <w:t>отношении которых он используется</w:t>
            </w:r>
            <w:r>
              <w:t>).</w:t>
            </w:r>
          </w:p>
          <w:p w:rsidR="0015504A" w:rsidRDefault="0015504A" w:rsidP="00DF4B81">
            <w:pPr>
              <w:spacing w:line="260" w:lineRule="exact"/>
            </w:pPr>
          </w:p>
          <w:p w:rsidR="00EA4C93" w:rsidRPr="004555E1" w:rsidRDefault="00EA4C93" w:rsidP="00DF4B81">
            <w:pPr>
              <w:spacing w:line="260" w:lineRule="exact"/>
              <w:rPr>
                <w:szCs w:val="28"/>
              </w:rPr>
            </w:pPr>
            <w:r>
              <w:t xml:space="preserve">8. Документ, подтверждающий исключение из состава семьи гражданина, которому назначен семейный капитал или невозможность его обращения в случае обращения другого члена </w:t>
            </w:r>
            <w:r w:rsidRPr="004555E1">
              <w:rPr>
                <w:szCs w:val="28"/>
              </w:rPr>
              <w:t>семьи (</w:t>
            </w:r>
            <w:r w:rsidR="004555E1" w:rsidRPr="004555E1">
              <w:rPr>
                <w:szCs w:val="28"/>
                <w:lang w:eastAsia="ru-RU"/>
              </w:rPr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(ограниченно дееспособным) или иной документ</w:t>
            </w:r>
            <w:r w:rsidRPr="004555E1">
              <w:rPr>
                <w:szCs w:val="28"/>
              </w:rPr>
              <w:t>).</w:t>
            </w:r>
          </w:p>
          <w:p w:rsidR="0015504A" w:rsidRDefault="0015504A" w:rsidP="00DF4B81">
            <w:pPr>
              <w:spacing w:line="260" w:lineRule="exact"/>
            </w:pPr>
          </w:p>
          <w:p w:rsidR="0015504A" w:rsidRPr="0015504A" w:rsidRDefault="0015504A" w:rsidP="00DF4B81">
            <w:pPr>
              <w:spacing w:line="260" w:lineRule="exact"/>
              <w:rPr>
                <w:szCs w:val="28"/>
              </w:rPr>
            </w:pPr>
            <w:r w:rsidRPr="0015504A">
              <w:rPr>
                <w:szCs w:val="28"/>
              </w:rPr>
              <w:t xml:space="preserve">9. 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– </w:t>
            </w:r>
            <w:r w:rsidRPr="0015504A">
              <w:rPr>
                <w:szCs w:val="28"/>
                <w:lang w:eastAsia="ru-RU"/>
              </w:rPr>
              <w:t>в случае обращения гражданина, которому назначен семейный капитал</w:t>
            </w:r>
            <w:r w:rsidRPr="0015504A">
              <w:rPr>
                <w:szCs w:val="28"/>
                <w:lang w:eastAsia="ru-RU"/>
              </w:rPr>
              <w:br/>
            </w:r>
          </w:p>
          <w:p w:rsidR="00EA4C93" w:rsidRDefault="00EA4C93" w:rsidP="00DF4B81">
            <w:pPr>
              <w:spacing w:line="260" w:lineRule="exact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75C" w:rsidRPr="00F8275C" w:rsidRDefault="00F8275C" w:rsidP="00F8275C">
            <w:pPr>
              <w:pStyle w:val="table10"/>
              <w:spacing w:before="120" w:after="45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F8275C">
              <w:rPr>
                <w:sz w:val="28"/>
                <w:szCs w:val="28"/>
              </w:rPr>
              <w:t>. Сведения о лишении родительских прав, отмене усыновления (удочерения), отобрании ребенка (детей) из семьи по решению суда, отказе от ребенка (детей)</w:t>
            </w:r>
            <w:r>
              <w:rPr>
                <w:sz w:val="28"/>
                <w:szCs w:val="28"/>
              </w:rPr>
              <w:t>.</w:t>
            </w:r>
          </w:p>
          <w:p w:rsidR="00F8275C" w:rsidRPr="00F8275C" w:rsidRDefault="00F8275C" w:rsidP="00F8275C">
            <w:pPr>
              <w:pStyle w:val="table10"/>
              <w:spacing w:before="120" w:after="45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F8275C">
              <w:rPr>
                <w:sz w:val="28"/>
                <w:szCs w:val="28"/>
              </w:rPr>
              <w:t>ведения о признании ребенка (детей) находящимся в</w:t>
            </w:r>
            <w:r w:rsidR="006A65C9">
              <w:rPr>
                <w:sz w:val="28"/>
                <w:szCs w:val="28"/>
              </w:rPr>
              <w:t> социально опасном положении,</w:t>
            </w:r>
            <w:r w:rsidRPr="00F8275C">
              <w:rPr>
                <w:sz w:val="28"/>
                <w:szCs w:val="28"/>
              </w:rPr>
              <w:t xml:space="preserve"> нуждающимся в государственной защите,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</w:t>
            </w:r>
          </w:p>
          <w:p w:rsidR="00F8275C" w:rsidRPr="00F8275C" w:rsidRDefault="00F8275C" w:rsidP="00F8275C">
            <w:pPr>
              <w:pStyle w:val="table10"/>
              <w:spacing w:before="120" w:after="45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F8275C">
              <w:rPr>
                <w:sz w:val="28"/>
                <w:szCs w:val="28"/>
              </w:rPr>
              <w:t>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AA524F" w:rsidRPr="00B667E3" w:rsidRDefault="00AA524F" w:rsidP="00DF4B81">
            <w:pPr>
              <w:spacing w:line="26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667E3" w:rsidRPr="00B667E3" w:rsidRDefault="00B667E3" w:rsidP="00AA524F">
      <w:pPr>
        <w:shd w:val="clear" w:color="auto" w:fill="FFFFFF"/>
        <w:spacing w:after="225"/>
        <w:textAlignment w:val="baseline"/>
        <w:rPr>
          <w:rFonts w:eastAsia="Calibri"/>
          <w:sz w:val="30"/>
          <w:szCs w:val="30"/>
        </w:rPr>
      </w:pPr>
    </w:p>
    <w:sectPr w:rsidR="00B667E3" w:rsidRPr="00B667E3" w:rsidSect="00FE4968">
      <w:pgSz w:w="11906" w:h="16838"/>
      <w:pgMar w:top="568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93" w:rsidRDefault="003F4C93" w:rsidP="00381424">
      <w:r>
        <w:separator/>
      </w:r>
    </w:p>
  </w:endnote>
  <w:endnote w:type="continuationSeparator" w:id="0">
    <w:p w:rsidR="003F4C93" w:rsidRDefault="003F4C93" w:rsidP="0038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93" w:rsidRDefault="003F4C93" w:rsidP="00381424">
      <w:r>
        <w:separator/>
      </w:r>
    </w:p>
  </w:footnote>
  <w:footnote w:type="continuationSeparator" w:id="0">
    <w:p w:rsidR="003F4C93" w:rsidRDefault="003F4C93" w:rsidP="0038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22C"/>
    <w:multiLevelType w:val="hybridMultilevel"/>
    <w:tmpl w:val="B11E7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A2E"/>
    <w:rsid w:val="000037CB"/>
    <w:rsid w:val="00025F98"/>
    <w:rsid w:val="0004492B"/>
    <w:rsid w:val="00052CDF"/>
    <w:rsid w:val="000546C1"/>
    <w:rsid w:val="0006589F"/>
    <w:rsid w:val="000717A8"/>
    <w:rsid w:val="000718F8"/>
    <w:rsid w:val="00072279"/>
    <w:rsid w:val="000844F5"/>
    <w:rsid w:val="00097CC9"/>
    <w:rsid w:val="000A20C3"/>
    <w:rsid w:val="000A7D41"/>
    <w:rsid w:val="000B0D74"/>
    <w:rsid w:val="000B3EA5"/>
    <w:rsid w:val="000D1C3B"/>
    <w:rsid w:val="000D6466"/>
    <w:rsid w:val="000D7A2E"/>
    <w:rsid w:val="000F1AAB"/>
    <w:rsid w:val="00107A87"/>
    <w:rsid w:val="00107E15"/>
    <w:rsid w:val="00110880"/>
    <w:rsid w:val="001112F0"/>
    <w:rsid w:val="00143EA4"/>
    <w:rsid w:val="001476EC"/>
    <w:rsid w:val="001531C3"/>
    <w:rsid w:val="0015504A"/>
    <w:rsid w:val="001574C6"/>
    <w:rsid w:val="00161442"/>
    <w:rsid w:val="00180C80"/>
    <w:rsid w:val="0018342F"/>
    <w:rsid w:val="0018358B"/>
    <w:rsid w:val="001913B5"/>
    <w:rsid w:val="00191742"/>
    <w:rsid w:val="00191D1C"/>
    <w:rsid w:val="001A4608"/>
    <w:rsid w:val="001A5616"/>
    <w:rsid w:val="001D4619"/>
    <w:rsid w:val="001E0515"/>
    <w:rsid w:val="001F65C1"/>
    <w:rsid w:val="0022603F"/>
    <w:rsid w:val="002264CA"/>
    <w:rsid w:val="0022760A"/>
    <w:rsid w:val="00237336"/>
    <w:rsid w:val="00237950"/>
    <w:rsid w:val="002423E4"/>
    <w:rsid w:val="00260D7D"/>
    <w:rsid w:val="00276329"/>
    <w:rsid w:val="00292C25"/>
    <w:rsid w:val="002E35B4"/>
    <w:rsid w:val="002E54A7"/>
    <w:rsid w:val="002F15D6"/>
    <w:rsid w:val="00306047"/>
    <w:rsid w:val="00311286"/>
    <w:rsid w:val="003235EF"/>
    <w:rsid w:val="003526BF"/>
    <w:rsid w:val="0035693C"/>
    <w:rsid w:val="00357CAE"/>
    <w:rsid w:val="003669E4"/>
    <w:rsid w:val="00381424"/>
    <w:rsid w:val="003958D3"/>
    <w:rsid w:val="003B3440"/>
    <w:rsid w:val="003B60BB"/>
    <w:rsid w:val="003D1FFF"/>
    <w:rsid w:val="003D3575"/>
    <w:rsid w:val="003D4184"/>
    <w:rsid w:val="003F2597"/>
    <w:rsid w:val="003F4C93"/>
    <w:rsid w:val="003F65F9"/>
    <w:rsid w:val="003F7902"/>
    <w:rsid w:val="00400714"/>
    <w:rsid w:val="0041320E"/>
    <w:rsid w:val="0042482E"/>
    <w:rsid w:val="004310CA"/>
    <w:rsid w:val="00433AB4"/>
    <w:rsid w:val="00435336"/>
    <w:rsid w:val="0043634F"/>
    <w:rsid w:val="004419D9"/>
    <w:rsid w:val="00442030"/>
    <w:rsid w:val="0044708A"/>
    <w:rsid w:val="0045174D"/>
    <w:rsid w:val="004555E1"/>
    <w:rsid w:val="00455E87"/>
    <w:rsid w:val="00467BAE"/>
    <w:rsid w:val="00474949"/>
    <w:rsid w:val="0049053A"/>
    <w:rsid w:val="004B2187"/>
    <w:rsid w:val="004B7A80"/>
    <w:rsid w:val="004C150E"/>
    <w:rsid w:val="004D65DF"/>
    <w:rsid w:val="004E4BE8"/>
    <w:rsid w:val="004F2063"/>
    <w:rsid w:val="00504D7B"/>
    <w:rsid w:val="0050584B"/>
    <w:rsid w:val="005154AC"/>
    <w:rsid w:val="005308FE"/>
    <w:rsid w:val="00542604"/>
    <w:rsid w:val="00556D11"/>
    <w:rsid w:val="0057476D"/>
    <w:rsid w:val="0057710E"/>
    <w:rsid w:val="005A44D1"/>
    <w:rsid w:val="005C658D"/>
    <w:rsid w:val="005C755A"/>
    <w:rsid w:val="005D1F95"/>
    <w:rsid w:val="005E3C42"/>
    <w:rsid w:val="005E42DE"/>
    <w:rsid w:val="005F117A"/>
    <w:rsid w:val="00604CE9"/>
    <w:rsid w:val="0061586B"/>
    <w:rsid w:val="006204CA"/>
    <w:rsid w:val="00620C49"/>
    <w:rsid w:val="00624254"/>
    <w:rsid w:val="006304CD"/>
    <w:rsid w:val="00657281"/>
    <w:rsid w:val="00677FCC"/>
    <w:rsid w:val="006A65C9"/>
    <w:rsid w:val="006B3473"/>
    <w:rsid w:val="006B42B2"/>
    <w:rsid w:val="006D6315"/>
    <w:rsid w:val="006E7D87"/>
    <w:rsid w:val="007115D7"/>
    <w:rsid w:val="0073209C"/>
    <w:rsid w:val="0075033A"/>
    <w:rsid w:val="00761EB4"/>
    <w:rsid w:val="00764168"/>
    <w:rsid w:val="0079207C"/>
    <w:rsid w:val="00793C5D"/>
    <w:rsid w:val="00794CD2"/>
    <w:rsid w:val="00796339"/>
    <w:rsid w:val="007A1CA8"/>
    <w:rsid w:val="007E2E99"/>
    <w:rsid w:val="007E790D"/>
    <w:rsid w:val="0080033A"/>
    <w:rsid w:val="00815106"/>
    <w:rsid w:val="00845121"/>
    <w:rsid w:val="00871C27"/>
    <w:rsid w:val="00894C14"/>
    <w:rsid w:val="00896739"/>
    <w:rsid w:val="008A18CE"/>
    <w:rsid w:val="008A21BE"/>
    <w:rsid w:val="008A7AD8"/>
    <w:rsid w:val="008C176C"/>
    <w:rsid w:val="008C31DA"/>
    <w:rsid w:val="008D16BD"/>
    <w:rsid w:val="00901072"/>
    <w:rsid w:val="009020D1"/>
    <w:rsid w:val="0090356F"/>
    <w:rsid w:val="00907E86"/>
    <w:rsid w:val="00912258"/>
    <w:rsid w:val="00941766"/>
    <w:rsid w:val="00942275"/>
    <w:rsid w:val="00952491"/>
    <w:rsid w:val="009537DA"/>
    <w:rsid w:val="0096666D"/>
    <w:rsid w:val="00966F69"/>
    <w:rsid w:val="009732C2"/>
    <w:rsid w:val="00975A54"/>
    <w:rsid w:val="009A6204"/>
    <w:rsid w:val="009B4134"/>
    <w:rsid w:val="009C2CFE"/>
    <w:rsid w:val="009D150A"/>
    <w:rsid w:val="009E66D0"/>
    <w:rsid w:val="009E6E7D"/>
    <w:rsid w:val="00A12C88"/>
    <w:rsid w:val="00A24D92"/>
    <w:rsid w:val="00A30949"/>
    <w:rsid w:val="00A31B5F"/>
    <w:rsid w:val="00A574D8"/>
    <w:rsid w:val="00A84E22"/>
    <w:rsid w:val="00A956F4"/>
    <w:rsid w:val="00AA524F"/>
    <w:rsid w:val="00AB04BC"/>
    <w:rsid w:val="00AB3749"/>
    <w:rsid w:val="00AD0CBB"/>
    <w:rsid w:val="00AD3B39"/>
    <w:rsid w:val="00AE2AB7"/>
    <w:rsid w:val="00AF62E4"/>
    <w:rsid w:val="00B043F6"/>
    <w:rsid w:val="00B42242"/>
    <w:rsid w:val="00B667E3"/>
    <w:rsid w:val="00B72FE5"/>
    <w:rsid w:val="00BA26CD"/>
    <w:rsid w:val="00BA26F0"/>
    <w:rsid w:val="00BA7BAD"/>
    <w:rsid w:val="00BA7C41"/>
    <w:rsid w:val="00BB0ED0"/>
    <w:rsid w:val="00BC03C5"/>
    <w:rsid w:val="00BC6071"/>
    <w:rsid w:val="00BD3FB0"/>
    <w:rsid w:val="00BE286A"/>
    <w:rsid w:val="00BE2E34"/>
    <w:rsid w:val="00BE766C"/>
    <w:rsid w:val="00C3019C"/>
    <w:rsid w:val="00C356C0"/>
    <w:rsid w:val="00C425D2"/>
    <w:rsid w:val="00C6766F"/>
    <w:rsid w:val="00C948C3"/>
    <w:rsid w:val="00C95D38"/>
    <w:rsid w:val="00CA6FBD"/>
    <w:rsid w:val="00CB2630"/>
    <w:rsid w:val="00CC19AD"/>
    <w:rsid w:val="00CF02F9"/>
    <w:rsid w:val="00D0098F"/>
    <w:rsid w:val="00D01A72"/>
    <w:rsid w:val="00D052DD"/>
    <w:rsid w:val="00D06872"/>
    <w:rsid w:val="00D07270"/>
    <w:rsid w:val="00D13189"/>
    <w:rsid w:val="00D262B1"/>
    <w:rsid w:val="00D341BE"/>
    <w:rsid w:val="00D359F4"/>
    <w:rsid w:val="00D411D8"/>
    <w:rsid w:val="00D44C5D"/>
    <w:rsid w:val="00D73DCC"/>
    <w:rsid w:val="00D7449A"/>
    <w:rsid w:val="00D813D3"/>
    <w:rsid w:val="00DB4124"/>
    <w:rsid w:val="00DB4CB5"/>
    <w:rsid w:val="00DC7666"/>
    <w:rsid w:val="00DD04AF"/>
    <w:rsid w:val="00DD276D"/>
    <w:rsid w:val="00DD68C0"/>
    <w:rsid w:val="00DE0FCA"/>
    <w:rsid w:val="00DF13A7"/>
    <w:rsid w:val="00DF4B81"/>
    <w:rsid w:val="00E0017D"/>
    <w:rsid w:val="00E1760D"/>
    <w:rsid w:val="00E41AAE"/>
    <w:rsid w:val="00E434F0"/>
    <w:rsid w:val="00E84515"/>
    <w:rsid w:val="00E863B6"/>
    <w:rsid w:val="00E926C0"/>
    <w:rsid w:val="00E96158"/>
    <w:rsid w:val="00EA4324"/>
    <w:rsid w:val="00EA4C93"/>
    <w:rsid w:val="00EC1CD8"/>
    <w:rsid w:val="00EE499B"/>
    <w:rsid w:val="00EF2624"/>
    <w:rsid w:val="00F042AF"/>
    <w:rsid w:val="00F05D73"/>
    <w:rsid w:val="00F11BCE"/>
    <w:rsid w:val="00F14245"/>
    <w:rsid w:val="00F164C3"/>
    <w:rsid w:val="00F2091D"/>
    <w:rsid w:val="00F31193"/>
    <w:rsid w:val="00F337B9"/>
    <w:rsid w:val="00F35B3B"/>
    <w:rsid w:val="00F47B62"/>
    <w:rsid w:val="00F55F1F"/>
    <w:rsid w:val="00F62559"/>
    <w:rsid w:val="00F643BB"/>
    <w:rsid w:val="00F746F4"/>
    <w:rsid w:val="00F8275C"/>
    <w:rsid w:val="00F85723"/>
    <w:rsid w:val="00F93BBF"/>
    <w:rsid w:val="00F93F36"/>
    <w:rsid w:val="00FA08DC"/>
    <w:rsid w:val="00FB6702"/>
    <w:rsid w:val="00FC6E1A"/>
    <w:rsid w:val="00FD0C76"/>
    <w:rsid w:val="00FD42FD"/>
    <w:rsid w:val="00FE4968"/>
    <w:rsid w:val="00FF3712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96302-408E-4829-B8D4-B14B437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74949"/>
    <w:pPr>
      <w:autoSpaceDE w:val="0"/>
      <w:autoSpaceDN w:val="0"/>
      <w:ind w:firstLine="709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4949"/>
    <w:rPr>
      <w:rFonts w:eastAsia="Times New Roman" w:cs="Times New Roman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4949"/>
    <w:pPr>
      <w:autoSpaceDE w:val="0"/>
      <w:autoSpaceDN w:val="0"/>
      <w:ind w:left="4962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949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474949"/>
    <w:pPr>
      <w:keepNext/>
      <w:autoSpaceDE w:val="0"/>
      <w:autoSpaceDN w:val="0"/>
      <w:outlineLvl w:val="0"/>
    </w:pPr>
    <w:rPr>
      <w:rFonts w:eastAsia="Times New Roman" w:cs="Times New Roman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292C25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A12C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12C8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424"/>
  </w:style>
  <w:style w:type="paragraph" w:styleId="aa">
    <w:name w:val="footer"/>
    <w:basedOn w:val="a"/>
    <w:link w:val="ab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424"/>
  </w:style>
  <w:style w:type="character" w:styleId="ac">
    <w:name w:val="Hyperlink"/>
    <w:basedOn w:val="a0"/>
    <w:uiPriority w:val="99"/>
    <w:semiHidden/>
    <w:unhideWhenUsed/>
    <w:rsid w:val="00D7449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74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9A"/>
  </w:style>
  <w:style w:type="character" w:styleId="ae">
    <w:name w:val="Strong"/>
    <w:basedOn w:val="a0"/>
    <w:uiPriority w:val="22"/>
    <w:qFormat/>
    <w:rsid w:val="00D7449A"/>
    <w:rPr>
      <w:b/>
      <w:bCs/>
    </w:rPr>
  </w:style>
  <w:style w:type="table" w:styleId="af">
    <w:name w:val="Table Grid"/>
    <w:basedOn w:val="a1"/>
    <w:uiPriority w:val="59"/>
    <w:rsid w:val="0097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F042AF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55F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0017D"/>
    <w:rPr>
      <w:i/>
      <w:iCs/>
    </w:rPr>
  </w:style>
  <w:style w:type="paragraph" w:customStyle="1" w:styleId="article-note">
    <w:name w:val="article-note"/>
    <w:basedOn w:val="a"/>
    <w:rsid w:val="00E001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E4968"/>
    <w:pPr>
      <w:ind w:left="720"/>
      <w:contextualSpacing/>
    </w:pPr>
  </w:style>
  <w:style w:type="paragraph" w:customStyle="1" w:styleId="table10">
    <w:name w:val="table10"/>
    <w:basedOn w:val="a"/>
    <w:rsid w:val="00F8275C"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122</cp:revision>
  <cp:lastPrinted>2024-05-27T12:15:00Z</cp:lastPrinted>
  <dcterms:created xsi:type="dcterms:W3CDTF">2016-07-04T07:06:00Z</dcterms:created>
  <dcterms:modified xsi:type="dcterms:W3CDTF">2024-06-12T06:24:00Z</dcterms:modified>
</cp:coreProperties>
</file>