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1B7" w:rsidRDefault="00E454A0" w:rsidP="00C71544">
      <w:pPr>
        <w:spacing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 25 сентября по 11</w:t>
      </w:r>
      <w:r w:rsidR="001B7A26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>октября</w:t>
      </w:r>
      <w:r w:rsidR="001B7A26">
        <w:rPr>
          <w:rFonts w:ascii="Times New Roman" w:hAnsi="Times New Roman" w:cs="Times New Roman"/>
          <w:b/>
          <w:sz w:val="30"/>
          <w:szCs w:val="30"/>
        </w:rPr>
        <w:t xml:space="preserve"> 2026</w:t>
      </w:r>
      <w:r w:rsidR="00ED71B7" w:rsidRPr="00ED71B7">
        <w:rPr>
          <w:rFonts w:ascii="Times New Roman" w:hAnsi="Times New Roman" w:cs="Times New Roman"/>
          <w:b/>
          <w:sz w:val="30"/>
          <w:szCs w:val="30"/>
        </w:rPr>
        <w:t xml:space="preserve"> года на территории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г</w:t>
      </w:r>
      <w:proofErr w:type="gramStart"/>
      <w:r>
        <w:rPr>
          <w:rFonts w:ascii="Times New Roman" w:hAnsi="Times New Roman" w:cs="Times New Roman"/>
          <w:b/>
          <w:sz w:val="30"/>
          <w:szCs w:val="30"/>
        </w:rPr>
        <w:t>.Б</w:t>
      </w:r>
      <w:proofErr w:type="gramEnd"/>
      <w:r>
        <w:rPr>
          <w:rFonts w:ascii="Times New Roman" w:hAnsi="Times New Roman" w:cs="Times New Roman"/>
          <w:b/>
          <w:sz w:val="30"/>
          <w:szCs w:val="30"/>
        </w:rPr>
        <w:t>елыничи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и </w:t>
      </w:r>
      <w:r w:rsidR="00ED71B7" w:rsidRPr="00ED71B7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="00ED71B7" w:rsidRPr="00ED71B7">
        <w:rPr>
          <w:rFonts w:ascii="Times New Roman" w:hAnsi="Times New Roman" w:cs="Times New Roman"/>
          <w:b/>
          <w:sz w:val="30"/>
          <w:szCs w:val="30"/>
        </w:rPr>
        <w:t>Белыничского</w:t>
      </w:r>
      <w:proofErr w:type="spellEnd"/>
      <w:r w:rsidR="00ED71B7" w:rsidRPr="00ED71B7">
        <w:rPr>
          <w:rFonts w:ascii="Times New Roman" w:hAnsi="Times New Roman" w:cs="Times New Roman"/>
          <w:b/>
          <w:sz w:val="30"/>
          <w:szCs w:val="30"/>
        </w:rPr>
        <w:t xml:space="preserve"> района будет проведен Комплекс </w:t>
      </w:r>
      <w:r>
        <w:rPr>
          <w:rFonts w:ascii="Times New Roman" w:hAnsi="Times New Roman" w:cs="Times New Roman"/>
          <w:b/>
          <w:sz w:val="30"/>
          <w:szCs w:val="30"/>
        </w:rPr>
        <w:t xml:space="preserve">профилактических мероприятий в отношении отдельных категорий граждан, утвержденный Министром внутренних дел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Кубраковым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И.В.</w:t>
      </w:r>
    </w:p>
    <w:p w:rsidR="00E454A0" w:rsidRPr="00E454A0" w:rsidRDefault="00E454A0" w:rsidP="00E454A0">
      <w:pPr>
        <w:widowControl w:val="0"/>
        <w:spacing w:after="0" w:line="34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E454A0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Несмотря на принимаемые </w:t>
      </w:r>
      <w:r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сотрудниками органов внутренних дел </w:t>
      </w:r>
      <w:r w:rsidRPr="00E454A0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меры, складывающаяся оперативная обстановка свидетельствует о наметившемся на территории страны ряде негативных тенденций.</w:t>
      </w:r>
    </w:p>
    <w:p w:rsidR="00E454A0" w:rsidRPr="00E454A0" w:rsidRDefault="00E454A0" w:rsidP="00E454A0">
      <w:pPr>
        <w:widowControl w:val="0"/>
        <w:spacing w:after="0" w:line="34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E454A0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 xml:space="preserve">Анализ совершенных в сентябре </w:t>
      </w:r>
      <w:proofErr w:type="spellStart"/>
      <w:r w:rsidRPr="00E454A0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т.г</w:t>
      </w:r>
      <w:proofErr w:type="spellEnd"/>
      <w:r w:rsidRPr="00E454A0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. тяжких и особо тяжких преступлений против жизни и здоровья показал, что их подавляющее число связано с потреблением алкогольных напитков и возникшими на этой почве ссорами. В своем большинстве подозреваемые или потерпевшие не имели постоянного места работы либо работали на территории других государств, трудоустроенные занимались неквалифицированным трудом, отдельные имели неснятую или непогашенную судимость.</w:t>
      </w:r>
    </w:p>
    <w:p w:rsidR="00E454A0" w:rsidRPr="00E454A0" w:rsidRDefault="00E454A0" w:rsidP="00E454A0">
      <w:pPr>
        <w:widowControl w:val="0"/>
        <w:spacing w:after="0" w:line="34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</w:pPr>
      <w:r w:rsidRPr="00E454A0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В этой связи возникла необходимость проведения дополнительных мероприятий по профилактике убийств и умышленных причинений тяжкого телесного повреждения с акцентом на обозначенную категорию граждан, как наиболее подверженную криминогенным рискам.</w:t>
      </w:r>
    </w:p>
    <w:p w:rsidR="005508B1" w:rsidRPr="00ED71B7" w:rsidRDefault="005508B1" w:rsidP="00C71544">
      <w:pPr>
        <w:pStyle w:val="21"/>
        <w:shd w:val="clear" w:color="auto" w:fill="auto"/>
        <w:spacing w:before="0" w:line="240" w:lineRule="auto"/>
        <w:ind w:left="20"/>
        <w:rPr>
          <w:sz w:val="30"/>
          <w:szCs w:val="30"/>
        </w:rPr>
      </w:pPr>
      <w:r w:rsidRPr="00ED71B7">
        <w:rPr>
          <w:color w:val="000000"/>
          <w:sz w:val="30"/>
          <w:szCs w:val="30"/>
        </w:rPr>
        <w:t>Задачами комплекса являются:</w:t>
      </w:r>
    </w:p>
    <w:p w:rsidR="005508B1" w:rsidRPr="00ED71B7" w:rsidRDefault="005508B1" w:rsidP="00C71544">
      <w:pPr>
        <w:pStyle w:val="2"/>
        <w:numPr>
          <w:ilvl w:val="0"/>
          <w:numId w:val="1"/>
        </w:numPr>
        <w:shd w:val="clear" w:color="auto" w:fill="auto"/>
        <w:tabs>
          <w:tab w:val="left" w:pos="1158"/>
        </w:tabs>
        <w:spacing w:after="0" w:line="240" w:lineRule="auto"/>
        <w:ind w:left="20" w:right="20" w:firstLine="700"/>
        <w:jc w:val="both"/>
        <w:rPr>
          <w:sz w:val="30"/>
          <w:szCs w:val="30"/>
        </w:rPr>
      </w:pPr>
      <w:r w:rsidRPr="00ED71B7">
        <w:rPr>
          <w:color w:val="000000"/>
          <w:sz w:val="30"/>
          <w:szCs w:val="30"/>
        </w:rPr>
        <w:t>Повышение уровня информированности граждан по вопросам предупреждения преступлений против жизни и здоровья, в том числе связанных с домашним насилием</w:t>
      </w:r>
      <w:r w:rsidR="00C71544">
        <w:rPr>
          <w:color w:val="000000"/>
          <w:sz w:val="30"/>
          <w:szCs w:val="30"/>
        </w:rPr>
        <w:t>, профилактика пьянства и алкоголизма;</w:t>
      </w:r>
    </w:p>
    <w:p w:rsidR="005508B1" w:rsidRPr="00ED71B7" w:rsidRDefault="005508B1" w:rsidP="00C71544">
      <w:pPr>
        <w:pStyle w:val="2"/>
        <w:numPr>
          <w:ilvl w:val="0"/>
          <w:numId w:val="1"/>
        </w:numPr>
        <w:shd w:val="clear" w:color="auto" w:fill="auto"/>
        <w:tabs>
          <w:tab w:val="left" w:pos="1153"/>
        </w:tabs>
        <w:spacing w:after="0" w:line="240" w:lineRule="auto"/>
        <w:ind w:left="20" w:right="20" w:firstLine="700"/>
        <w:jc w:val="both"/>
        <w:rPr>
          <w:sz w:val="30"/>
          <w:szCs w:val="30"/>
        </w:rPr>
      </w:pPr>
      <w:r w:rsidRPr="00ED71B7">
        <w:rPr>
          <w:color w:val="000000"/>
          <w:sz w:val="30"/>
          <w:szCs w:val="30"/>
        </w:rPr>
        <w:t>Принятие мер превентивного воздействия в отношении лиц, состоящих на профилактических учетах в</w:t>
      </w:r>
      <w:r>
        <w:rPr>
          <w:color w:val="000000"/>
          <w:sz w:val="30"/>
          <w:szCs w:val="30"/>
        </w:rPr>
        <w:t xml:space="preserve"> </w:t>
      </w:r>
      <w:proofErr w:type="spellStart"/>
      <w:r>
        <w:rPr>
          <w:color w:val="000000"/>
          <w:sz w:val="30"/>
          <w:szCs w:val="30"/>
        </w:rPr>
        <w:t>Белыничском</w:t>
      </w:r>
      <w:proofErr w:type="spellEnd"/>
      <w:r>
        <w:rPr>
          <w:color w:val="000000"/>
          <w:sz w:val="30"/>
          <w:szCs w:val="30"/>
        </w:rPr>
        <w:t xml:space="preserve"> РОВД</w:t>
      </w:r>
      <w:r w:rsidRPr="00ED71B7">
        <w:rPr>
          <w:color w:val="000000"/>
          <w:sz w:val="30"/>
          <w:szCs w:val="30"/>
        </w:rPr>
        <w:t>, за совершение домашнего насилия</w:t>
      </w:r>
      <w:r w:rsidR="00C71544">
        <w:rPr>
          <w:color w:val="000000"/>
          <w:sz w:val="30"/>
          <w:szCs w:val="30"/>
        </w:rPr>
        <w:t>, лиц, прекративших нахождение в лечебно-трудовых профилакториях;</w:t>
      </w:r>
    </w:p>
    <w:p w:rsidR="005508B1" w:rsidRPr="00ED71B7" w:rsidRDefault="005508B1" w:rsidP="00C71544">
      <w:pPr>
        <w:pStyle w:val="2"/>
        <w:numPr>
          <w:ilvl w:val="0"/>
          <w:numId w:val="1"/>
        </w:numPr>
        <w:shd w:val="clear" w:color="auto" w:fill="auto"/>
        <w:tabs>
          <w:tab w:val="left" w:pos="1142"/>
        </w:tabs>
        <w:spacing w:after="0" w:line="240" w:lineRule="auto"/>
        <w:ind w:left="20" w:firstLine="700"/>
        <w:jc w:val="both"/>
        <w:rPr>
          <w:sz w:val="30"/>
          <w:szCs w:val="30"/>
        </w:rPr>
      </w:pPr>
      <w:r w:rsidRPr="00ED71B7">
        <w:rPr>
          <w:color w:val="000000"/>
          <w:sz w:val="30"/>
          <w:szCs w:val="30"/>
        </w:rPr>
        <w:t>Вовлечение в трудовую деятельность трудоспособных граждан, не занятых в экономике.</w:t>
      </w:r>
    </w:p>
    <w:p w:rsidR="00C71544" w:rsidRPr="00C71544" w:rsidRDefault="005508B1" w:rsidP="00C71544">
      <w:pPr>
        <w:pStyle w:val="2"/>
        <w:numPr>
          <w:ilvl w:val="0"/>
          <w:numId w:val="1"/>
        </w:numPr>
        <w:shd w:val="clear" w:color="auto" w:fill="auto"/>
        <w:tabs>
          <w:tab w:val="left" w:pos="1158"/>
        </w:tabs>
        <w:spacing w:after="0" w:line="240" w:lineRule="auto"/>
        <w:ind w:left="20" w:right="20" w:firstLine="700"/>
        <w:jc w:val="both"/>
        <w:rPr>
          <w:sz w:val="30"/>
          <w:szCs w:val="30"/>
        </w:rPr>
      </w:pPr>
      <w:r w:rsidRPr="00ED71B7">
        <w:rPr>
          <w:color w:val="000000"/>
          <w:sz w:val="30"/>
          <w:szCs w:val="30"/>
        </w:rPr>
        <w:t xml:space="preserve">Во взаимодействии </w:t>
      </w:r>
      <w:r w:rsidR="00C71544">
        <w:rPr>
          <w:color w:val="000000"/>
          <w:sz w:val="30"/>
          <w:szCs w:val="30"/>
        </w:rPr>
        <w:t>с субъектами</w:t>
      </w:r>
      <w:r w:rsidRPr="00ED71B7">
        <w:rPr>
          <w:color w:val="000000"/>
          <w:sz w:val="30"/>
          <w:szCs w:val="30"/>
        </w:rPr>
        <w:t xml:space="preserve"> профилактики </w:t>
      </w:r>
      <w:r w:rsidR="00C71544">
        <w:rPr>
          <w:color w:val="000000"/>
          <w:sz w:val="30"/>
          <w:szCs w:val="30"/>
        </w:rPr>
        <w:t xml:space="preserve">правонарушений </w:t>
      </w:r>
      <w:r w:rsidRPr="00ED71B7">
        <w:rPr>
          <w:color w:val="000000"/>
          <w:sz w:val="30"/>
          <w:szCs w:val="30"/>
        </w:rPr>
        <w:t>принятие мер по</w:t>
      </w:r>
      <w:r w:rsidR="00C71544">
        <w:rPr>
          <w:color w:val="000000"/>
          <w:sz w:val="30"/>
          <w:szCs w:val="30"/>
        </w:rPr>
        <w:t xml:space="preserve"> противодействию алкоголизации населения, трудоустройству граждан, не занятых в экономике, в том числе в отношении которых осуществляется учёт.</w:t>
      </w:r>
    </w:p>
    <w:p w:rsidR="00ED71B7" w:rsidRDefault="001B7A26" w:rsidP="00C71544">
      <w:pPr>
        <w:pStyle w:val="2"/>
        <w:shd w:val="clear" w:color="auto" w:fill="auto"/>
        <w:tabs>
          <w:tab w:val="left" w:pos="1158"/>
        </w:tabs>
        <w:spacing w:after="0" w:line="240" w:lineRule="auto"/>
        <w:ind w:left="20" w:right="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="005508B1">
        <w:rPr>
          <w:sz w:val="30"/>
          <w:szCs w:val="30"/>
        </w:rPr>
        <w:t xml:space="preserve">      </w:t>
      </w:r>
      <w:r w:rsidR="00E454A0">
        <w:rPr>
          <w:sz w:val="30"/>
          <w:szCs w:val="30"/>
        </w:rPr>
        <w:t xml:space="preserve"> По состоянию на 01.09</w:t>
      </w:r>
      <w:r>
        <w:rPr>
          <w:sz w:val="30"/>
          <w:szCs w:val="30"/>
        </w:rPr>
        <w:t>.2026</w:t>
      </w:r>
      <w:r w:rsidR="00ED71B7" w:rsidRPr="00ED71B7">
        <w:rPr>
          <w:sz w:val="30"/>
          <w:szCs w:val="30"/>
        </w:rPr>
        <w:t xml:space="preserve">  на профилактическом учете в отделении охраны правопорядка и профилакти</w:t>
      </w:r>
      <w:r w:rsidR="00E454A0">
        <w:rPr>
          <w:sz w:val="30"/>
          <w:szCs w:val="30"/>
        </w:rPr>
        <w:t xml:space="preserve">ки </w:t>
      </w:r>
      <w:proofErr w:type="spellStart"/>
      <w:r w:rsidR="00E454A0">
        <w:rPr>
          <w:sz w:val="30"/>
          <w:szCs w:val="30"/>
        </w:rPr>
        <w:t>Белыничского</w:t>
      </w:r>
      <w:proofErr w:type="spellEnd"/>
      <w:r w:rsidR="00E454A0">
        <w:rPr>
          <w:sz w:val="30"/>
          <w:szCs w:val="30"/>
        </w:rPr>
        <w:t xml:space="preserve"> РОВД состоит 89 лиц</w:t>
      </w:r>
      <w:r w:rsidR="00ED71B7" w:rsidRPr="00ED71B7">
        <w:rPr>
          <w:sz w:val="30"/>
          <w:szCs w:val="30"/>
        </w:rPr>
        <w:t xml:space="preserve"> допустивших совершение домашнего насилия в отношении близкого родств</w:t>
      </w:r>
      <w:r w:rsidR="00E454A0">
        <w:rPr>
          <w:sz w:val="30"/>
          <w:szCs w:val="30"/>
        </w:rPr>
        <w:t>енника, члена семьи. При этом 5</w:t>
      </w:r>
      <w:r w:rsidR="00ED71B7" w:rsidRPr="00ED71B7">
        <w:rPr>
          <w:sz w:val="30"/>
          <w:szCs w:val="30"/>
        </w:rPr>
        <w:t xml:space="preserve"> из них являются трудоспособными не занятыми в экономике лицами. С начала</w:t>
      </w:r>
      <w:r>
        <w:rPr>
          <w:sz w:val="30"/>
          <w:szCs w:val="30"/>
        </w:rPr>
        <w:t xml:space="preserve"> текущего</w:t>
      </w:r>
      <w:r w:rsidR="00ED71B7" w:rsidRPr="00ED71B7">
        <w:rPr>
          <w:sz w:val="30"/>
          <w:szCs w:val="30"/>
        </w:rPr>
        <w:t xml:space="preserve"> года в лечебно-тру</w:t>
      </w:r>
      <w:r w:rsidR="00E454A0">
        <w:rPr>
          <w:sz w:val="30"/>
          <w:szCs w:val="30"/>
        </w:rPr>
        <w:t>довой профилакторий доставлено 12</w:t>
      </w:r>
      <w:r w:rsidR="00ED71B7" w:rsidRPr="00ED71B7">
        <w:rPr>
          <w:sz w:val="30"/>
          <w:szCs w:val="30"/>
        </w:rPr>
        <w:t xml:space="preserve"> лиц</w:t>
      </w:r>
      <w:r w:rsidR="005508B1">
        <w:rPr>
          <w:sz w:val="30"/>
          <w:szCs w:val="30"/>
        </w:rPr>
        <w:t>, которые страдают</w:t>
      </w:r>
      <w:r w:rsidR="00ED71B7" w:rsidRPr="00ED71B7">
        <w:rPr>
          <w:sz w:val="30"/>
          <w:szCs w:val="30"/>
        </w:rPr>
        <w:t xml:space="preserve"> хроническим алкоголизмом. 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lastRenderedPageBreak/>
        <w:t xml:space="preserve">        Домашнему насилию может подвергнуться любой из нас, как ребенок, так и взрослый, пожилой человек, женщина или мужчина. Супруг может проявить агрессию в отношении супруги, и наоборот, родители в отношении детей, а дети в отношении родителей, братья и сестры – по отношению друг к другу. Дети могут проявить агрессию в виде насилия по отношению к своим братьям и сестрам. При общении в семье могут совершенно естественно возникать конфликты и ссоры, но не все они являются насилием.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 xml:space="preserve">         Домашнее насилие — это не то, что нужно скрывать, замалчивать, терпеть либо страдать от него. Случай семейного насилия, если он произошёл, необходимо остановить, чтобы предотвратить его повторение в будущем. Существует ряд простых действий, которые помогут разобраться, что делать в ситуации, когда насилие происходит в семье. </w:t>
      </w:r>
    </w:p>
    <w:p w:rsidR="001B7A26" w:rsidRPr="00C71544" w:rsidRDefault="00C71544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</w:t>
      </w:r>
      <w:r w:rsidR="001B7A26" w:rsidRPr="00C71544">
        <w:rPr>
          <w:rFonts w:ascii="Times New Roman" w:hAnsi="Times New Roman" w:cs="Times New Roman"/>
          <w:sz w:val="30"/>
          <w:szCs w:val="30"/>
        </w:rPr>
        <w:t>Если Вы, пострадали от домашнего насилия, помощь окажут: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 xml:space="preserve">1.Отдел внутренних дел </w:t>
      </w:r>
      <w:proofErr w:type="spellStart"/>
      <w:r w:rsidRPr="00C71544">
        <w:rPr>
          <w:rFonts w:ascii="Times New Roman" w:hAnsi="Times New Roman" w:cs="Times New Roman"/>
          <w:sz w:val="30"/>
          <w:szCs w:val="30"/>
        </w:rPr>
        <w:t>Белыничского</w:t>
      </w:r>
      <w:proofErr w:type="spellEnd"/>
      <w:r w:rsidRPr="00C71544">
        <w:rPr>
          <w:rFonts w:ascii="Times New Roman" w:hAnsi="Times New Roman" w:cs="Times New Roman"/>
          <w:sz w:val="30"/>
          <w:szCs w:val="30"/>
        </w:rPr>
        <w:t xml:space="preserve"> райисполкома. Если Вы подвергаетесь семейной жестокости и решили наказать обидчика, Вы можете обратиться в правоохранительные органы по телефону 102. Помните, что Вы имеете право выбрать меру наказания в виде «защитного предписания», «штрафа» либо «лишения свободы».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>2. ГУ "</w:t>
      </w:r>
      <w:proofErr w:type="spellStart"/>
      <w:r w:rsidRPr="00C71544">
        <w:rPr>
          <w:rFonts w:ascii="Times New Roman" w:hAnsi="Times New Roman" w:cs="Times New Roman"/>
          <w:sz w:val="30"/>
          <w:szCs w:val="30"/>
        </w:rPr>
        <w:t>Белыничский</w:t>
      </w:r>
      <w:proofErr w:type="spellEnd"/>
      <w:r w:rsidRPr="00C71544">
        <w:rPr>
          <w:rFonts w:ascii="Times New Roman" w:hAnsi="Times New Roman" w:cs="Times New Roman"/>
          <w:sz w:val="30"/>
          <w:szCs w:val="30"/>
        </w:rPr>
        <w:t xml:space="preserve">  районный центр социального обслуживания населения"</w:t>
      </w:r>
    </w:p>
    <w:p w:rsidR="001B7A26" w:rsidRPr="00E454A0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 xml:space="preserve">Адрес: г. </w:t>
      </w:r>
      <w:r w:rsidR="00CC570A" w:rsidRPr="00C71544">
        <w:rPr>
          <w:rFonts w:ascii="Times New Roman" w:hAnsi="Times New Roman" w:cs="Times New Roman"/>
          <w:sz w:val="30"/>
          <w:szCs w:val="30"/>
        </w:rPr>
        <w:t>Белыничи</w:t>
      </w:r>
      <w:r w:rsidRPr="00C71544">
        <w:rPr>
          <w:rFonts w:ascii="Times New Roman" w:hAnsi="Times New Roman" w:cs="Times New Roman"/>
          <w:sz w:val="30"/>
          <w:szCs w:val="30"/>
        </w:rPr>
        <w:t xml:space="preserve">, ул. </w:t>
      </w:r>
      <w:proofErr w:type="gramStart"/>
      <w:r w:rsidR="00CC570A" w:rsidRPr="00C71544">
        <w:rPr>
          <w:rFonts w:ascii="Times New Roman" w:hAnsi="Times New Roman" w:cs="Times New Roman"/>
          <w:sz w:val="30"/>
          <w:szCs w:val="30"/>
        </w:rPr>
        <w:t>Советская</w:t>
      </w:r>
      <w:proofErr w:type="gramEnd"/>
      <w:r w:rsidR="00CC570A" w:rsidRPr="00C71544">
        <w:rPr>
          <w:rFonts w:ascii="Times New Roman" w:hAnsi="Times New Roman" w:cs="Times New Roman"/>
          <w:sz w:val="30"/>
          <w:szCs w:val="30"/>
        </w:rPr>
        <w:t>, д. 37.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>Виды услуг: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>- Предоставление услуги временного приюта («кризисная» комната – специально оборудованное отдельное помещение, в котором созданы необходимые условия для безопасного проживания);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>- Очные консультации психолога и специалиста по социальной работе;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>- Социально-психологическое сопровождение.</w:t>
      </w:r>
    </w:p>
    <w:p w:rsidR="001B7A26" w:rsidRPr="00C71544" w:rsidRDefault="001B7A26" w:rsidP="00C71544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</w:p>
    <w:p w:rsidR="001B7A26" w:rsidRPr="00C71544" w:rsidRDefault="001B7A26" w:rsidP="00C71544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b/>
          <w:sz w:val="30"/>
          <w:szCs w:val="30"/>
          <w:u w:val="single"/>
        </w:rPr>
        <w:t>Помните, Вы не одиноки!</w:t>
      </w:r>
    </w:p>
    <w:p w:rsidR="001B7A26" w:rsidRPr="00C71544" w:rsidRDefault="00C71544" w:rsidP="00C71544">
      <w:pPr>
        <w:shd w:val="clear" w:color="auto" w:fill="FFFFFF"/>
        <w:spacing w:line="240" w:lineRule="auto"/>
        <w:jc w:val="both"/>
        <w:textAlignment w:val="baseline"/>
        <w:outlineLvl w:val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="001B7A26" w:rsidRPr="00C71544">
        <w:rPr>
          <w:rFonts w:ascii="Times New Roman" w:hAnsi="Times New Roman" w:cs="Times New Roman"/>
          <w:sz w:val="30"/>
          <w:szCs w:val="30"/>
        </w:rPr>
        <w:t>Субъектами профилактики принимаются все возможные меры по формированию негативного отношения общества к домашнему насилию, в том числе против половой свободы и половой неприкосновенности, выявлению и устранению причин и условий, ему способствующих.</w:t>
      </w:r>
    </w:p>
    <w:p w:rsidR="00ED71B7" w:rsidRPr="00C71544" w:rsidRDefault="00ED71B7" w:rsidP="00C71544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 xml:space="preserve">Старший инспектор профилактики </w:t>
      </w:r>
    </w:p>
    <w:p w:rsidR="00ED71B7" w:rsidRPr="00C71544" w:rsidRDefault="00ED71B7" w:rsidP="00C71544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C71544">
        <w:rPr>
          <w:rFonts w:ascii="Times New Roman" w:hAnsi="Times New Roman" w:cs="Times New Roman"/>
          <w:sz w:val="30"/>
          <w:szCs w:val="30"/>
        </w:rPr>
        <w:t>отделения охраны правопорядка и профилактики</w:t>
      </w:r>
    </w:p>
    <w:p w:rsidR="00ED71B7" w:rsidRPr="00C71544" w:rsidRDefault="00ED71B7" w:rsidP="00C71544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C71544">
        <w:rPr>
          <w:rFonts w:ascii="Times New Roman" w:hAnsi="Times New Roman" w:cs="Times New Roman"/>
          <w:sz w:val="30"/>
          <w:szCs w:val="30"/>
        </w:rPr>
        <w:t>Белыничского</w:t>
      </w:r>
      <w:proofErr w:type="spellEnd"/>
      <w:r w:rsidRPr="00C71544">
        <w:rPr>
          <w:rFonts w:ascii="Times New Roman" w:hAnsi="Times New Roman" w:cs="Times New Roman"/>
          <w:sz w:val="30"/>
          <w:szCs w:val="30"/>
        </w:rPr>
        <w:t xml:space="preserve"> РОВД                                                          Елена </w:t>
      </w:r>
      <w:proofErr w:type="spellStart"/>
      <w:r w:rsidRPr="00C71544">
        <w:rPr>
          <w:rFonts w:ascii="Times New Roman" w:hAnsi="Times New Roman" w:cs="Times New Roman"/>
          <w:sz w:val="30"/>
          <w:szCs w:val="30"/>
        </w:rPr>
        <w:t>Голубцова</w:t>
      </w:r>
      <w:proofErr w:type="spellEnd"/>
    </w:p>
    <w:p w:rsidR="00ED71B7" w:rsidRPr="00C71544" w:rsidRDefault="00ED71B7" w:rsidP="00C71544">
      <w:pPr>
        <w:spacing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bookmarkStart w:id="0" w:name="_GoBack"/>
      <w:bookmarkEnd w:id="0"/>
    </w:p>
    <w:sectPr w:rsidR="00ED71B7" w:rsidRPr="00C71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43DD6"/>
    <w:multiLevelType w:val="multilevel"/>
    <w:tmpl w:val="FF5047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F70"/>
    <w:rsid w:val="00116F70"/>
    <w:rsid w:val="001B7A26"/>
    <w:rsid w:val="005508B1"/>
    <w:rsid w:val="009541D8"/>
    <w:rsid w:val="00B748D4"/>
    <w:rsid w:val="00C71544"/>
    <w:rsid w:val="00CC570A"/>
    <w:rsid w:val="00E454A0"/>
    <w:rsid w:val="00ED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D71B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Основной текст + Полужирный"/>
    <w:basedOn w:val="a3"/>
    <w:rsid w:val="00ED71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ED71B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ED71B7"/>
    <w:pPr>
      <w:widowControl w:val="0"/>
      <w:shd w:val="clear" w:color="auto" w:fill="FFFFFF"/>
      <w:spacing w:after="60" w:line="27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"/>
    <w:basedOn w:val="a"/>
    <w:link w:val="20"/>
    <w:rsid w:val="00ED71B7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ED7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D71B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Основной текст + Полужирный"/>
    <w:basedOn w:val="a3"/>
    <w:rsid w:val="00ED71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ED71B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ED71B7"/>
    <w:pPr>
      <w:widowControl w:val="0"/>
      <w:shd w:val="clear" w:color="auto" w:fill="FFFFFF"/>
      <w:spacing w:after="60" w:line="278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">
    <w:name w:val="Основной текст (2)"/>
    <w:basedOn w:val="a"/>
    <w:link w:val="20"/>
    <w:rsid w:val="00ED71B7"/>
    <w:pPr>
      <w:widowControl w:val="0"/>
      <w:shd w:val="clear" w:color="auto" w:fill="FFFFFF"/>
      <w:spacing w:before="300" w:after="0" w:line="346" w:lineRule="exact"/>
      <w:ind w:firstLine="700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ED71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2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Голубцова Е.В.</dc:creator>
  <cp:lastModifiedBy>Голубцова Елена Валерьевна</cp:lastModifiedBy>
  <cp:revision>2</cp:revision>
  <dcterms:created xsi:type="dcterms:W3CDTF">2026-09-21T08:12:00Z</dcterms:created>
  <dcterms:modified xsi:type="dcterms:W3CDTF">2026-09-21T08:12:00Z</dcterms:modified>
</cp:coreProperties>
</file>