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7FCD9" w14:textId="77777777" w:rsidR="00750454" w:rsidRPr="00466F08" w:rsidRDefault="00750454" w:rsidP="00750454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14:paraId="369BE3A1" w14:textId="77777777" w:rsidR="00441102" w:rsidRPr="00466F08" w:rsidRDefault="00441102" w:rsidP="00750454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14:paraId="05C0BBD8" w14:textId="357BB145" w:rsidR="00466F08" w:rsidRDefault="004F7BDA" w:rsidP="00466F0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Открытие охоты на лося и оленя благородного в период гона</w:t>
      </w:r>
    </w:p>
    <w:p w14:paraId="70048AED" w14:textId="79528720" w:rsidR="004F7BDA" w:rsidRDefault="004F7BDA" w:rsidP="00F50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16DF84" w14:textId="77777777" w:rsidR="004F7BDA" w:rsidRPr="00466F08" w:rsidRDefault="004F7BDA" w:rsidP="003E63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278CAF" w14:textId="77777777" w:rsidR="004F7BDA" w:rsidRPr="004F7BDA" w:rsidRDefault="004F7BDA" w:rsidP="005A7B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Беларуси охота является важной частью традиционной культуры. Охотники с нетерпением ждут открытия сезонов охоты, в том числе трофейной охоты на копытных животных.</w:t>
      </w:r>
    </w:p>
    <w:p w14:paraId="074CD365" w14:textId="77777777" w:rsidR="004F7BDA" w:rsidRPr="004F7BDA" w:rsidRDefault="004F7BDA" w:rsidP="005A7B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20 августа</w:t>
      </w:r>
      <w:r w:rsidRPr="004F7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открывается трофейная охота на лося, оленя благородного и лань в период гона. В этот период, </w:t>
      </w:r>
      <w:r w:rsidRPr="004F7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30 сентября</w:t>
      </w:r>
      <w:r w:rsidRPr="004F7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разрешено добывать взрослых самцов, в том числе трофейного качества, а также селекционных животных любого пола и возраста.</w:t>
      </w:r>
    </w:p>
    <w:p w14:paraId="2956778D" w14:textId="77777777" w:rsidR="004F7BDA" w:rsidRPr="004F7BDA" w:rsidRDefault="004F7BDA" w:rsidP="005A7B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Добыча лося, оленя благородного и лани осуществляется на основании разрешения на добычу охотничьего животного и охотничьей путёвки к нему. Данная охота проводится, как правило, с подманиванием самцов </w:t>
      </w:r>
      <w:r w:rsidRPr="004F7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«на </w:t>
      </w:r>
      <w:proofErr w:type="spellStart"/>
      <w:r w:rsidRPr="004F7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вабу</w:t>
      </w:r>
      <w:proofErr w:type="spellEnd"/>
      <w:r w:rsidRPr="004F7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4F7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53515FD" w14:textId="77777777" w:rsidR="004F7BDA" w:rsidRPr="004F7BDA" w:rsidRDefault="004F7BDA" w:rsidP="005A7B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Разрешенные способы охоты - ружейный из засады, с подхода в течение суток.</w:t>
      </w:r>
    </w:p>
    <w:p w14:paraId="10998CD7" w14:textId="77777777" w:rsidR="004F7BDA" w:rsidRPr="004F7BDA" w:rsidRDefault="004F7BDA" w:rsidP="005A7B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Разрешенные орудия охоты: нарезное охотничье оружие согласно Перечню патронов (калибров) нарезного охотничьего оружия, установленному постановлением Министерства лесного хозяйства Республики Беларусь от 20.02.2025 №3, гладкоствольное охотничье оружие с использованием патронов, снаряженных пулей, охотничьи луки и арбалеты.</w:t>
      </w:r>
    </w:p>
    <w:p w14:paraId="6DBCC661" w14:textId="77777777" w:rsidR="004F7BDA" w:rsidRPr="004F7BDA" w:rsidRDefault="004F7BDA" w:rsidP="005A7B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Важными условиями данных охот являются соблюдение пользователем охотничьих угодий установленных норм по количеству добываемых животных, в том числе трофейного качества, а также выполнение охотником требований Правил безопасности охоты.</w:t>
      </w:r>
    </w:p>
    <w:p w14:paraId="7E1372DE" w14:textId="7EC394D8" w:rsidR="004F7BDA" w:rsidRPr="004F7BDA" w:rsidRDefault="004F7BDA" w:rsidP="005A7B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5A7BC9" w:rsidRPr="005A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поиска</w:t>
      </w:r>
      <w:r w:rsidRPr="004F7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добытых и добычи раненых охотничьих животных разрешается использовать охотничьих собак: легавых, спаниелей, ретриверов, терьеров и такс, а также собак других пород, имеющих полевой диплом по кровяному следу.</w:t>
      </w:r>
    </w:p>
    <w:p w14:paraId="4B2AA3C3" w14:textId="77777777" w:rsidR="004F7BDA" w:rsidRPr="004F7BDA" w:rsidRDefault="004F7BDA" w:rsidP="005A7B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Охота на копытных в Беларуси — это ответственное мероприятие, требующее знания Правил, уважения к природе и соблюдения природоохранного законодательства.</w:t>
      </w:r>
    </w:p>
    <w:p w14:paraId="05F1A685" w14:textId="2B234F61" w:rsidR="00F20B1C" w:rsidRPr="005A7BC9" w:rsidRDefault="003E63C2" w:rsidP="005A7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BC9">
        <w:rPr>
          <w:rFonts w:ascii="Times New Roman" w:hAnsi="Times New Roman" w:cs="Times New Roman"/>
          <w:sz w:val="28"/>
          <w:szCs w:val="28"/>
        </w:rPr>
        <w:t>Государственная инспекция охраны животного и растительного мира при Президенте Республики Беларусь просит Вас не оставаться в стороне и не быть равнодушными к проблемам сохранения и приумножения природных богатств.</w:t>
      </w:r>
      <w:r w:rsidR="00F20B1C" w:rsidRPr="005A7BC9">
        <w:rPr>
          <w:rFonts w:ascii="Times New Roman" w:hAnsi="Times New Roman" w:cs="Times New Roman"/>
          <w:sz w:val="28"/>
          <w:szCs w:val="28"/>
        </w:rPr>
        <w:t xml:space="preserve"> </w:t>
      </w:r>
      <w:r w:rsidR="00F20B1C" w:rsidRPr="005A7B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F20B1C" w:rsidRPr="005A7BC9">
        <w:rPr>
          <w:rFonts w:ascii="Times New Roman" w:hAnsi="Times New Roman" w:cs="Times New Roman"/>
          <w:color w:val="000000" w:themeColor="text1"/>
          <w:sz w:val="28"/>
          <w:szCs w:val="28"/>
        </w:rPr>
        <w:t>сли Вы располагаете информацией о совершенных, совершаемых или готовящихся фактах нарушений природоохранного законодательства, просим сообщить об этом на круглосуточные телефоны «доверия»: 80222 702400, 8033 6333659 или отправить зафиксированные фото или видео-факты нарушения на мобильное приложение «</w:t>
      </w:r>
      <w:proofErr w:type="spellStart"/>
      <w:r w:rsidR="00F20B1C" w:rsidRPr="005A7BC9">
        <w:rPr>
          <w:rFonts w:ascii="Times New Roman" w:hAnsi="Times New Roman" w:cs="Times New Roman"/>
          <w:color w:val="000000" w:themeColor="text1"/>
          <w:sz w:val="28"/>
          <w:szCs w:val="28"/>
        </w:rPr>
        <w:t>Viber</w:t>
      </w:r>
      <w:proofErr w:type="spellEnd"/>
      <w:r w:rsidR="00F20B1C" w:rsidRPr="005A7BC9">
        <w:rPr>
          <w:rFonts w:ascii="Times New Roman" w:hAnsi="Times New Roman" w:cs="Times New Roman"/>
          <w:color w:val="000000" w:themeColor="text1"/>
          <w:sz w:val="28"/>
          <w:szCs w:val="28"/>
        </w:rPr>
        <w:t>» по номеру 8029 1393894.</w:t>
      </w:r>
    </w:p>
    <w:p w14:paraId="14651C0C" w14:textId="77777777" w:rsidR="00F20B1C" w:rsidRDefault="00F20B1C" w:rsidP="00D46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BDC067" w14:textId="77777777" w:rsidR="00CA3D97" w:rsidRDefault="00CA3D97" w:rsidP="00D46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8B00B7" w14:textId="77777777" w:rsidR="00CA3D97" w:rsidRDefault="00CA3D97" w:rsidP="00CA3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государственный инспектор</w:t>
      </w:r>
    </w:p>
    <w:p w14:paraId="09A74965" w14:textId="77777777" w:rsidR="00CA3D97" w:rsidRDefault="00CA3D97" w:rsidP="00CA3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оперативного отдела</w:t>
      </w:r>
    </w:p>
    <w:p w14:paraId="71B76428" w14:textId="77777777" w:rsidR="00CA3D97" w:rsidRDefault="00CA3D97" w:rsidP="00CA3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Могилевской областной инспекции</w:t>
      </w:r>
    </w:p>
    <w:p w14:paraId="238A42C7" w14:textId="77777777" w:rsidR="00D46348" w:rsidRPr="00C11936" w:rsidRDefault="00F97F7F" w:rsidP="00CA3D9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A3D97">
        <w:rPr>
          <w:rFonts w:ascii="Times New Roman" w:hAnsi="Times New Roman" w:cs="Times New Roman"/>
          <w:sz w:val="28"/>
          <w:szCs w:val="28"/>
        </w:rPr>
        <w:t>храны животного и растительного мира</w:t>
      </w:r>
      <w:r w:rsidR="00CA3D97">
        <w:rPr>
          <w:rFonts w:ascii="Times New Roman" w:hAnsi="Times New Roman" w:cs="Times New Roman"/>
          <w:sz w:val="28"/>
          <w:szCs w:val="28"/>
        </w:rPr>
        <w:tab/>
      </w:r>
      <w:r w:rsidR="00CA3D97">
        <w:rPr>
          <w:rFonts w:ascii="Times New Roman" w:hAnsi="Times New Roman" w:cs="Times New Roman"/>
          <w:sz w:val="28"/>
          <w:szCs w:val="28"/>
        </w:rPr>
        <w:tab/>
      </w:r>
      <w:r w:rsidR="00CA3D97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312DBA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CA3D97">
        <w:rPr>
          <w:rFonts w:ascii="Times New Roman" w:hAnsi="Times New Roman" w:cs="Times New Roman"/>
          <w:sz w:val="28"/>
          <w:szCs w:val="28"/>
        </w:rPr>
        <w:t>А.Ю.Савельев</w:t>
      </w:r>
      <w:proofErr w:type="spellEnd"/>
      <w:r w:rsidR="00D46348" w:rsidRPr="00C119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3083AB" w14:textId="77777777" w:rsidR="00D46348" w:rsidRDefault="00D46348" w:rsidP="00D4634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37F384" w14:textId="77777777" w:rsidR="00750454" w:rsidRPr="00750454" w:rsidRDefault="00750454" w:rsidP="00750454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750454" w:rsidRPr="00750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54"/>
    <w:rsid w:val="00016177"/>
    <w:rsid w:val="0017040E"/>
    <w:rsid w:val="001C0DCA"/>
    <w:rsid w:val="00252BDE"/>
    <w:rsid w:val="00312DBA"/>
    <w:rsid w:val="003E63C2"/>
    <w:rsid w:val="00441102"/>
    <w:rsid w:val="00466F08"/>
    <w:rsid w:val="004F7BDA"/>
    <w:rsid w:val="005A7BC9"/>
    <w:rsid w:val="00606918"/>
    <w:rsid w:val="006B7311"/>
    <w:rsid w:val="006E6855"/>
    <w:rsid w:val="007367A8"/>
    <w:rsid w:val="00750454"/>
    <w:rsid w:val="0075637F"/>
    <w:rsid w:val="007B5678"/>
    <w:rsid w:val="007D0BB0"/>
    <w:rsid w:val="0081276D"/>
    <w:rsid w:val="00852CE9"/>
    <w:rsid w:val="008A289E"/>
    <w:rsid w:val="00920B1D"/>
    <w:rsid w:val="00997A69"/>
    <w:rsid w:val="00AB029A"/>
    <w:rsid w:val="00B33CA9"/>
    <w:rsid w:val="00B47D3A"/>
    <w:rsid w:val="00C30599"/>
    <w:rsid w:val="00C644F3"/>
    <w:rsid w:val="00CA3D97"/>
    <w:rsid w:val="00D46348"/>
    <w:rsid w:val="00EB33C7"/>
    <w:rsid w:val="00EC238B"/>
    <w:rsid w:val="00F20B1C"/>
    <w:rsid w:val="00F500F9"/>
    <w:rsid w:val="00F9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0ECFF"/>
  <w15:chartTrackingRefBased/>
  <w15:docId w15:val="{B7F82DC2-98EE-4E84-A1D5-15651880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6F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1102"/>
    <w:rPr>
      <w:rFonts w:ascii="Segoe UI" w:hAnsi="Segoe UI" w:cs="Segoe UI"/>
      <w:sz w:val="18"/>
      <w:szCs w:val="18"/>
    </w:rPr>
  </w:style>
  <w:style w:type="paragraph" w:customStyle="1" w:styleId="has-cyan-bluish-gray-background-color">
    <w:name w:val="has-cyan-bluish-gray-background-color"/>
    <w:basedOn w:val="a"/>
    <w:rsid w:val="00EB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B33C7"/>
    <w:rPr>
      <w:b/>
      <w:bCs/>
    </w:rPr>
  </w:style>
  <w:style w:type="paragraph" w:styleId="a6">
    <w:name w:val="Normal (Web)"/>
    <w:basedOn w:val="a"/>
    <w:uiPriority w:val="99"/>
    <w:semiHidden/>
    <w:unhideWhenUsed/>
    <w:rsid w:val="00EB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6F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466F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 Ю. Савельев</cp:lastModifiedBy>
  <cp:revision>2</cp:revision>
  <cp:lastPrinted>2026-08-21T11:27:00Z</cp:lastPrinted>
  <dcterms:created xsi:type="dcterms:W3CDTF">2026-08-25T06:11:00Z</dcterms:created>
  <dcterms:modified xsi:type="dcterms:W3CDTF">2026-08-25T06:11:00Z</dcterms:modified>
</cp:coreProperties>
</file>